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4702" w14:textId="77777777" w:rsidR="00AB5FB6" w:rsidRPr="00DF0D71" w:rsidRDefault="00AB5FB6" w:rsidP="00E66A8A">
      <w:pPr>
        <w:pStyle w:val="BodyText"/>
        <w:rPr>
          <w:rFonts w:cs="Arial"/>
          <w:sz w:val="21"/>
          <w:szCs w:val="21"/>
        </w:rPr>
      </w:pP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 xml:space="preserve"> cum </w:t>
      </w:r>
      <w:proofErr w:type="spellStart"/>
      <w:r w:rsidRPr="00DF0D71">
        <w:rPr>
          <w:rFonts w:cs="Arial"/>
          <w:sz w:val="21"/>
          <w:szCs w:val="21"/>
        </w:rPr>
        <w:t>Brawith</w:t>
      </w:r>
      <w:proofErr w:type="spellEnd"/>
      <w:r w:rsidRPr="00DF0D71">
        <w:rPr>
          <w:rFonts w:cs="Arial"/>
          <w:sz w:val="21"/>
          <w:szCs w:val="21"/>
        </w:rPr>
        <w:t xml:space="preserve"> Parish Council</w:t>
      </w:r>
    </w:p>
    <w:p w14:paraId="0379FD42" w14:textId="77777777" w:rsidR="00AB5FB6" w:rsidRPr="00DF0D71" w:rsidRDefault="00AB5FB6" w:rsidP="00E66A8A">
      <w:pPr>
        <w:pStyle w:val="BodyText"/>
        <w:rPr>
          <w:rFonts w:cs="Arial"/>
          <w:sz w:val="21"/>
          <w:szCs w:val="21"/>
        </w:rPr>
      </w:pPr>
      <w:r w:rsidRPr="00DF0D71">
        <w:rPr>
          <w:rFonts w:cs="Arial"/>
          <w:sz w:val="21"/>
          <w:szCs w:val="21"/>
        </w:rPr>
        <w:t xml:space="preserve">Clerk: Liz Foster, </w:t>
      </w:r>
      <w:proofErr w:type="spellStart"/>
      <w:r w:rsidRPr="00DF0D71">
        <w:rPr>
          <w:rFonts w:cs="Arial"/>
          <w:sz w:val="21"/>
          <w:szCs w:val="21"/>
        </w:rPr>
        <w:t>Grimston</w:t>
      </w:r>
      <w:proofErr w:type="spellEnd"/>
      <w:r w:rsidRPr="00DF0D71">
        <w:rPr>
          <w:rFonts w:cs="Arial"/>
          <w:sz w:val="21"/>
          <w:szCs w:val="21"/>
        </w:rPr>
        <w:t xml:space="preserve"> House, </w:t>
      </w:r>
      <w:proofErr w:type="spellStart"/>
      <w:r w:rsidRPr="00DF0D71">
        <w:rPr>
          <w:rFonts w:cs="Arial"/>
          <w:sz w:val="21"/>
          <w:szCs w:val="21"/>
        </w:rPr>
        <w:t>Cophill</w:t>
      </w:r>
      <w:proofErr w:type="spellEnd"/>
      <w:r w:rsidRPr="00DF0D71">
        <w:rPr>
          <w:rFonts w:cs="Arial"/>
          <w:sz w:val="21"/>
          <w:szCs w:val="21"/>
        </w:rPr>
        <w:t xml:space="preserve"> Lane, </w:t>
      </w: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>, YO7 4BQ</w:t>
      </w:r>
    </w:p>
    <w:p w14:paraId="2A70A09C" w14:textId="77777777" w:rsidR="00E66A8A" w:rsidRDefault="00AB5FB6" w:rsidP="00E66A8A">
      <w:pPr>
        <w:ind w:left="2160"/>
        <w:rPr>
          <w:rFonts w:cs="Calibri"/>
          <w:sz w:val="22"/>
          <w:szCs w:val="22"/>
        </w:rPr>
      </w:pPr>
      <w:r w:rsidRPr="00DF0D71">
        <w:rPr>
          <w:rFonts w:cs="Arial"/>
          <w:sz w:val="21"/>
          <w:szCs w:val="21"/>
        </w:rPr>
        <w:t xml:space="preserve">Tel: 07973 778836. Email: </w:t>
      </w:r>
      <w:hyperlink r:id="rId5" w:history="1">
        <w:r w:rsidR="00E66A8A">
          <w:rPr>
            <w:rStyle w:val="Hyperlink"/>
            <w:rFonts w:cs="Calibri"/>
            <w:color w:val="954F72"/>
            <w:sz w:val="22"/>
            <w:szCs w:val="22"/>
          </w:rPr>
          <w:t>clerk@knaytonparishcouncil.org.uk</w:t>
        </w:r>
      </w:hyperlink>
    </w:p>
    <w:p w14:paraId="79F5852B" w14:textId="03352F9F" w:rsidR="00AB5FB6" w:rsidRDefault="00AB5FB6" w:rsidP="00AB5FB6">
      <w:pPr>
        <w:pStyle w:val="BodyText"/>
        <w:rPr>
          <w:rStyle w:val="Hyperlink"/>
          <w:rFonts w:cs="Arial"/>
          <w:sz w:val="21"/>
          <w:szCs w:val="21"/>
        </w:rPr>
      </w:pPr>
    </w:p>
    <w:p w14:paraId="5D9C9D28" w14:textId="5C45F992" w:rsidR="009C4452" w:rsidRDefault="009C4452" w:rsidP="00AB5FB6">
      <w:pPr>
        <w:pStyle w:val="BodyText"/>
        <w:rPr>
          <w:rFonts w:cs="Arial"/>
          <w:sz w:val="21"/>
          <w:szCs w:val="21"/>
        </w:rPr>
      </w:pPr>
    </w:p>
    <w:p w14:paraId="11752F21" w14:textId="75DB5721" w:rsidR="004969A1" w:rsidRPr="00D51EFD" w:rsidRDefault="004969A1" w:rsidP="004969A1">
      <w:pPr>
        <w:pStyle w:val="BodyText"/>
        <w:jc w:val="left"/>
        <w:rPr>
          <w:rFonts w:cs="Arial"/>
          <w:b w:val="0"/>
          <w:sz w:val="21"/>
          <w:szCs w:val="21"/>
        </w:rPr>
      </w:pPr>
      <w:r w:rsidRPr="00D51EFD">
        <w:rPr>
          <w:rFonts w:cs="Arial"/>
          <w:b w:val="0"/>
          <w:sz w:val="21"/>
          <w:szCs w:val="21"/>
        </w:rPr>
        <w:t xml:space="preserve">The next meeting will be held on </w:t>
      </w:r>
      <w:r w:rsidRPr="00D51EFD">
        <w:rPr>
          <w:rFonts w:cs="Arial"/>
          <w:sz w:val="21"/>
          <w:szCs w:val="21"/>
        </w:rPr>
        <w:t xml:space="preserve">Monday </w:t>
      </w:r>
      <w:r w:rsidR="00E66A8A">
        <w:rPr>
          <w:rFonts w:cs="Arial"/>
          <w:sz w:val="21"/>
          <w:szCs w:val="21"/>
        </w:rPr>
        <w:t xml:space="preserve">1 </w:t>
      </w:r>
      <w:proofErr w:type="gramStart"/>
      <w:r w:rsidR="00E66A8A">
        <w:rPr>
          <w:rFonts w:cs="Arial"/>
          <w:sz w:val="21"/>
          <w:szCs w:val="21"/>
        </w:rPr>
        <w:t xml:space="preserve">August </w:t>
      </w:r>
      <w:r>
        <w:rPr>
          <w:rFonts w:cs="Arial"/>
          <w:sz w:val="21"/>
          <w:szCs w:val="21"/>
        </w:rPr>
        <w:t xml:space="preserve"> 2022</w:t>
      </w:r>
      <w:proofErr w:type="gramEnd"/>
      <w:r>
        <w:rPr>
          <w:rFonts w:cs="Arial"/>
          <w:sz w:val="21"/>
          <w:szCs w:val="21"/>
        </w:rPr>
        <w:t xml:space="preserve"> </w:t>
      </w:r>
      <w:r w:rsidRPr="00D51EFD">
        <w:rPr>
          <w:rFonts w:cs="Arial"/>
          <w:sz w:val="21"/>
          <w:szCs w:val="21"/>
        </w:rPr>
        <w:t>at 7.15pm</w:t>
      </w:r>
      <w:r w:rsidRPr="00D51EFD">
        <w:rPr>
          <w:rFonts w:cs="Arial"/>
          <w:b w:val="0"/>
          <w:sz w:val="21"/>
          <w:szCs w:val="21"/>
        </w:rPr>
        <w:t xml:space="preserve"> at </w:t>
      </w:r>
      <w:proofErr w:type="spellStart"/>
      <w:r w:rsidRPr="00D51EFD">
        <w:rPr>
          <w:rFonts w:cs="Arial"/>
          <w:b w:val="0"/>
          <w:sz w:val="21"/>
          <w:szCs w:val="21"/>
        </w:rPr>
        <w:t>Knayton</w:t>
      </w:r>
      <w:proofErr w:type="spellEnd"/>
      <w:r w:rsidRPr="00D51EFD">
        <w:rPr>
          <w:rFonts w:cs="Arial"/>
          <w:b w:val="0"/>
          <w:sz w:val="21"/>
          <w:szCs w:val="21"/>
        </w:rPr>
        <w:t xml:space="preserve"> Village Hall</w:t>
      </w:r>
    </w:p>
    <w:p w14:paraId="5A22E3BF" w14:textId="354891F6" w:rsidR="00C42D84" w:rsidRPr="00DF0D71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1"/>
          <w:szCs w:val="21"/>
          <w:lang w:val="en-US"/>
        </w:rPr>
      </w:pPr>
    </w:p>
    <w:p w14:paraId="07880F53" w14:textId="42BFF38C" w:rsidR="001B5346" w:rsidRPr="00DF0D71" w:rsidRDefault="001B5346" w:rsidP="00CD7069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  <w:u w:val="single"/>
        </w:rPr>
        <w:t>AGENDA</w:t>
      </w:r>
      <w:r w:rsidR="00C37563" w:rsidRPr="00DF0D71">
        <w:rPr>
          <w:rFonts w:ascii="Arial" w:hAnsi="Arial" w:cs="Arial"/>
          <w:b/>
          <w:sz w:val="21"/>
          <w:szCs w:val="21"/>
        </w:rPr>
        <w:tab/>
      </w:r>
      <w:r w:rsidR="004969A1">
        <w:rPr>
          <w:rFonts w:ascii="Arial" w:hAnsi="Arial" w:cs="Arial"/>
          <w:b/>
          <w:sz w:val="21"/>
          <w:szCs w:val="21"/>
        </w:rPr>
        <w:t xml:space="preserve">To discuss </w:t>
      </w:r>
      <w:r w:rsidR="00CD472F">
        <w:rPr>
          <w:rFonts w:ascii="Arial" w:hAnsi="Arial" w:cs="Arial"/>
          <w:b/>
          <w:sz w:val="21"/>
          <w:szCs w:val="21"/>
        </w:rPr>
        <w:t xml:space="preserve">any </w:t>
      </w:r>
      <w:r w:rsidR="004969A1" w:rsidRPr="00D1795D">
        <w:rPr>
          <w:rFonts w:ascii="Arial" w:hAnsi="Arial" w:cs="Arial"/>
          <w:b/>
          <w:sz w:val="21"/>
          <w:szCs w:val="21"/>
        </w:rPr>
        <w:t xml:space="preserve">comments raised by </w:t>
      </w:r>
      <w:proofErr w:type="gramStart"/>
      <w:r w:rsidR="004969A1" w:rsidRPr="00D1795D">
        <w:rPr>
          <w:rFonts w:ascii="Arial" w:hAnsi="Arial" w:cs="Arial"/>
          <w:b/>
          <w:sz w:val="21"/>
          <w:szCs w:val="21"/>
        </w:rPr>
        <w:t>villagers</w:t>
      </w:r>
      <w:proofErr w:type="gramEnd"/>
      <w:r w:rsidR="00CD472F">
        <w:rPr>
          <w:rFonts w:ascii="Arial" w:hAnsi="Arial" w:cs="Arial"/>
          <w:b/>
          <w:sz w:val="21"/>
          <w:szCs w:val="21"/>
        </w:rPr>
        <w:t xml:space="preserve"> present</w:t>
      </w:r>
    </w:p>
    <w:p w14:paraId="09C09D13" w14:textId="77777777" w:rsidR="001B5346" w:rsidRPr="00DF0D71" w:rsidRDefault="001B5346">
      <w:pPr>
        <w:rPr>
          <w:rFonts w:ascii="Arial" w:hAnsi="Arial" w:cs="Arial"/>
          <w:b/>
          <w:sz w:val="21"/>
          <w:szCs w:val="21"/>
        </w:rPr>
      </w:pPr>
    </w:p>
    <w:p w14:paraId="51246DF9" w14:textId="1305E0E3" w:rsidR="009A6B26" w:rsidRPr="00DF0D71" w:rsidRDefault="004969A1" w:rsidP="004969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E66A8A">
        <w:rPr>
          <w:rFonts w:ascii="Arial" w:hAnsi="Arial" w:cs="Arial"/>
          <w:b/>
          <w:sz w:val="21"/>
          <w:szCs w:val="21"/>
        </w:rPr>
        <w:t>67</w:t>
      </w:r>
      <w:r w:rsidR="009C4452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r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eceive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pologies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for absence 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and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consider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AB5FB6" w:rsidRPr="00DF0D71">
        <w:rPr>
          <w:rFonts w:ascii="Arial" w:hAnsi="Arial" w:cs="Arial"/>
          <w:b/>
          <w:sz w:val="21"/>
          <w:szCs w:val="21"/>
        </w:rPr>
        <w:t>pprov</w:t>
      </w:r>
      <w:r w:rsidR="00FD6351" w:rsidRPr="00DF0D71">
        <w:rPr>
          <w:rFonts w:ascii="Arial" w:hAnsi="Arial" w:cs="Arial"/>
          <w:b/>
          <w:sz w:val="21"/>
          <w:szCs w:val="21"/>
        </w:rPr>
        <w:t>al of reasons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given </w:t>
      </w:r>
      <w:r w:rsidR="001E29EB" w:rsidRPr="00DF0D71">
        <w:rPr>
          <w:rFonts w:ascii="Arial" w:hAnsi="Arial" w:cs="Arial"/>
          <w:b/>
          <w:sz w:val="21"/>
          <w:szCs w:val="21"/>
        </w:rPr>
        <w:t>for</w:t>
      </w:r>
    </w:p>
    <w:p w14:paraId="34AB314C" w14:textId="55F0B7C4" w:rsidR="00CF4EC8" w:rsidRPr="00DF0D71" w:rsidRDefault="009A6B26" w:rsidP="009A6B26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            </w:t>
      </w:r>
      <w:r w:rsidR="004F4B0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bsence</w:t>
      </w:r>
    </w:p>
    <w:p w14:paraId="02D6918E" w14:textId="77777777" w:rsidR="00CF4EC8" w:rsidRPr="00DF0D71" w:rsidRDefault="00CF4EC8" w:rsidP="009A6B26">
      <w:pPr>
        <w:rPr>
          <w:rFonts w:ascii="Arial" w:hAnsi="Arial" w:cs="Arial"/>
          <w:b/>
          <w:sz w:val="21"/>
          <w:szCs w:val="21"/>
        </w:rPr>
      </w:pPr>
    </w:p>
    <w:p w14:paraId="4245F408" w14:textId="01FCC9B6" w:rsidR="00C41EB5" w:rsidRDefault="00AA3DF1" w:rsidP="00C41EB5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E66A8A">
        <w:rPr>
          <w:rFonts w:ascii="Arial" w:hAnsi="Arial" w:cs="Arial"/>
          <w:b/>
          <w:sz w:val="21"/>
          <w:szCs w:val="21"/>
        </w:rPr>
        <w:t>68</w:t>
      </w:r>
      <w:r w:rsidRPr="00DF0D71">
        <w:rPr>
          <w:rFonts w:ascii="Arial" w:hAnsi="Arial" w:cs="Arial"/>
          <w:b/>
          <w:sz w:val="21"/>
          <w:szCs w:val="21"/>
        </w:rPr>
        <w:t xml:space="preserve">  </w:t>
      </w:r>
      <w:r w:rsidR="009C4452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confirm the minutes of the meeting held on </w:t>
      </w:r>
      <w:r w:rsidRPr="00DF0D71">
        <w:rPr>
          <w:rFonts w:ascii="Arial" w:hAnsi="Arial" w:cs="Arial"/>
          <w:b/>
          <w:sz w:val="21"/>
          <w:szCs w:val="21"/>
        </w:rPr>
        <w:t xml:space="preserve">Monday </w:t>
      </w:r>
      <w:r w:rsidR="00E66A8A">
        <w:rPr>
          <w:rFonts w:ascii="Arial" w:hAnsi="Arial" w:cs="Arial"/>
          <w:b/>
          <w:sz w:val="21"/>
          <w:szCs w:val="21"/>
        </w:rPr>
        <w:t>4 July</w:t>
      </w:r>
      <w:r w:rsidRPr="00DF0D71">
        <w:rPr>
          <w:rFonts w:ascii="Arial" w:hAnsi="Arial" w:cs="Arial"/>
          <w:b/>
          <w:sz w:val="21"/>
          <w:szCs w:val="21"/>
        </w:rPr>
        <w:t xml:space="preserve"> 2022</w:t>
      </w:r>
      <w:r w:rsidR="00C41EB5">
        <w:rPr>
          <w:rFonts w:ascii="Arial" w:hAnsi="Arial" w:cs="Arial"/>
          <w:b/>
          <w:sz w:val="21"/>
          <w:szCs w:val="21"/>
        </w:rPr>
        <w:t xml:space="preserve"> 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(attached) as a </w:t>
      </w:r>
    </w:p>
    <w:p w14:paraId="3D56A50A" w14:textId="321DF4D2" w:rsidR="001E29EB" w:rsidRPr="00DF0D71" w:rsidRDefault="00CF4EC8" w:rsidP="00C41EB5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true and correct record</w:t>
      </w:r>
      <w:r w:rsidR="007161D9" w:rsidRPr="00DF0D71">
        <w:rPr>
          <w:rFonts w:ascii="Arial" w:hAnsi="Arial" w:cs="Arial"/>
          <w:b/>
          <w:sz w:val="21"/>
          <w:szCs w:val="21"/>
        </w:rPr>
        <w:tab/>
      </w:r>
    </w:p>
    <w:p w14:paraId="77122C94" w14:textId="77777777" w:rsidR="009A6B26" w:rsidRPr="00DF0D71" w:rsidRDefault="009A6B26" w:rsidP="00FC7A75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09D268E0" w14:textId="6A30C945" w:rsidR="00662E22" w:rsidRPr="00DF0D71" w:rsidRDefault="009C4452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3A7994">
        <w:rPr>
          <w:rFonts w:ascii="Arial" w:hAnsi="Arial" w:cs="Arial"/>
          <w:b/>
          <w:sz w:val="21"/>
          <w:szCs w:val="21"/>
        </w:rPr>
        <w:t>6</w:t>
      </w:r>
      <w:r w:rsidR="00E66A8A">
        <w:rPr>
          <w:rFonts w:ascii="Arial" w:hAnsi="Arial" w:cs="Arial"/>
          <w:b/>
          <w:sz w:val="21"/>
          <w:szCs w:val="21"/>
        </w:rPr>
        <w:t>9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662E22" w:rsidRPr="00DF0D71">
        <w:rPr>
          <w:rFonts w:ascii="Arial" w:hAnsi="Arial" w:cs="Arial"/>
          <w:b/>
          <w:sz w:val="21"/>
          <w:szCs w:val="21"/>
        </w:rPr>
        <w:t xml:space="preserve"> receive any reports from 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Cllr </w:t>
      </w:r>
      <w:r w:rsidR="00662E22" w:rsidRPr="00DF0D71">
        <w:rPr>
          <w:rFonts w:ascii="Arial" w:hAnsi="Arial" w:cs="Arial"/>
          <w:b/>
          <w:sz w:val="21"/>
          <w:szCs w:val="21"/>
        </w:rPr>
        <w:t>Robinson (HDC)</w:t>
      </w:r>
      <w:r w:rsidR="00820334" w:rsidRPr="00DF0D71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4969A1">
        <w:rPr>
          <w:rFonts w:ascii="Arial" w:hAnsi="Arial" w:cs="Arial"/>
          <w:b/>
          <w:noProof/>
          <w:sz w:val="21"/>
          <w:szCs w:val="21"/>
        </w:rPr>
        <w:t>and Cllr Baker (NYC)</w:t>
      </w:r>
    </w:p>
    <w:p w14:paraId="680E1E02" w14:textId="77777777" w:rsidR="00EA11AC" w:rsidRPr="00DF0D71" w:rsidRDefault="00662E22" w:rsidP="00662E22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</w:p>
    <w:p w14:paraId="290C7C30" w14:textId="525B53B6" w:rsidR="009A6B26" w:rsidRPr="00DF0D71" w:rsidRDefault="00AA3DF1" w:rsidP="00AA3DF1">
      <w:pPr>
        <w:ind w:left="1440" w:hanging="1440"/>
        <w:rPr>
          <w:rFonts w:ascii="Arial" w:hAnsi="Arial" w:cs="Arial"/>
          <w:i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E66A8A">
        <w:rPr>
          <w:rFonts w:ascii="Arial" w:hAnsi="Arial" w:cs="Arial"/>
          <w:b/>
          <w:sz w:val="21"/>
          <w:szCs w:val="21"/>
        </w:rPr>
        <w:t>70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 </w:t>
      </w:r>
      <w:r w:rsidR="00D64D13" w:rsidRPr="00DF0D71">
        <w:rPr>
          <w:rFonts w:ascii="Arial" w:hAnsi="Arial" w:cs="Arial"/>
          <w:b/>
          <w:sz w:val="21"/>
          <w:szCs w:val="21"/>
        </w:rPr>
        <w:t>F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inancial </w:t>
      </w:r>
      <w:r w:rsidR="000832D3" w:rsidRPr="00DF0D71">
        <w:rPr>
          <w:rFonts w:ascii="Arial" w:hAnsi="Arial" w:cs="Arial"/>
          <w:b/>
          <w:sz w:val="21"/>
          <w:szCs w:val="21"/>
        </w:rPr>
        <w:t>m</w:t>
      </w:r>
      <w:r w:rsidR="00D64D13" w:rsidRPr="00DF0D71">
        <w:rPr>
          <w:rFonts w:ascii="Arial" w:hAnsi="Arial" w:cs="Arial"/>
          <w:b/>
          <w:sz w:val="21"/>
          <w:szCs w:val="21"/>
        </w:rPr>
        <w:t>atters</w:t>
      </w:r>
      <w:r w:rsidR="00EA11AC" w:rsidRPr="00DF0D71">
        <w:rPr>
          <w:rFonts w:ascii="Arial" w:hAnsi="Arial" w:cs="Arial"/>
          <w:b/>
          <w:sz w:val="21"/>
          <w:szCs w:val="21"/>
        </w:rPr>
        <w:t>:</w:t>
      </w:r>
      <w:r w:rsidR="0016465B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sz w:val="21"/>
          <w:szCs w:val="21"/>
        </w:rPr>
        <w:t xml:space="preserve"> </w:t>
      </w:r>
    </w:p>
    <w:p w14:paraId="289A4FA2" w14:textId="49D2F290" w:rsidR="004969A1" w:rsidRDefault="00FC7A75" w:rsidP="004969A1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bank </w:t>
      </w:r>
      <w:r w:rsidR="006266C8" w:rsidRPr="00DF0D71">
        <w:rPr>
          <w:rFonts w:ascii="Arial" w:hAnsi="Arial" w:cs="Arial"/>
          <w:b/>
          <w:sz w:val="21"/>
          <w:szCs w:val="21"/>
        </w:rPr>
        <w:t>balances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to </w:t>
      </w:r>
      <w:r w:rsidR="00262507" w:rsidRPr="00DF0D71">
        <w:rPr>
          <w:rFonts w:ascii="Arial" w:hAnsi="Arial" w:cs="Arial"/>
          <w:b/>
          <w:sz w:val="21"/>
          <w:szCs w:val="21"/>
        </w:rPr>
        <w:t xml:space="preserve">11 </w:t>
      </w:r>
      <w:r w:rsidR="003A7994">
        <w:rPr>
          <w:rFonts w:ascii="Arial" w:hAnsi="Arial" w:cs="Arial"/>
          <w:b/>
          <w:sz w:val="21"/>
          <w:szCs w:val="21"/>
        </w:rPr>
        <w:t>Ju</w:t>
      </w:r>
      <w:r w:rsidR="00E66A8A">
        <w:rPr>
          <w:rFonts w:ascii="Arial" w:hAnsi="Arial" w:cs="Arial"/>
          <w:b/>
          <w:sz w:val="21"/>
          <w:szCs w:val="21"/>
        </w:rPr>
        <w:t>ly</w:t>
      </w:r>
      <w:r w:rsidR="000D2D76" w:rsidRPr="00DF0D71">
        <w:rPr>
          <w:rFonts w:ascii="Arial" w:hAnsi="Arial" w:cs="Arial"/>
          <w:b/>
          <w:sz w:val="21"/>
          <w:szCs w:val="21"/>
        </w:rPr>
        <w:t xml:space="preserve"> </w:t>
      </w:r>
      <w:r w:rsidR="00ED0D05" w:rsidRPr="00DF0D71">
        <w:rPr>
          <w:rFonts w:ascii="Arial" w:hAnsi="Arial" w:cs="Arial"/>
          <w:b/>
          <w:sz w:val="21"/>
          <w:szCs w:val="21"/>
        </w:rPr>
        <w:t>202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</w:p>
    <w:p w14:paraId="6176A68E" w14:textId="3F6B3F69" w:rsidR="00404C9A" w:rsidRPr="00DF0D71" w:rsidRDefault="00404C9A" w:rsidP="00404C9A">
      <w:pPr>
        <w:ind w:firstLine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Current Account: £</w:t>
      </w:r>
      <w:r w:rsidR="00E66A8A">
        <w:rPr>
          <w:rFonts w:ascii="Arial" w:hAnsi="Arial" w:cs="Arial"/>
          <w:sz w:val="21"/>
          <w:szCs w:val="21"/>
        </w:rPr>
        <w:t>1769.30</w:t>
      </w:r>
      <w:r>
        <w:rPr>
          <w:rFonts w:ascii="Arial" w:hAnsi="Arial" w:cs="Arial"/>
          <w:sz w:val="21"/>
          <w:szCs w:val="21"/>
        </w:rPr>
        <w:t xml:space="preserve"> (bank charges £1</w:t>
      </w:r>
      <w:r w:rsidR="00E66A8A">
        <w:rPr>
          <w:rFonts w:ascii="Arial" w:hAnsi="Arial" w:cs="Arial"/>
          <w:sz w:val="21"/>
          <w:szCs w:val="21"/>
        </w:rPr>
        <w:t>1; chq 399 £90; chq 401 £1000</w:t>
      </w:r>
      <w:r>
        <w:rPr>
          <w:rFonts w:ascii="Arial" w:hAnsi="Arial" w:cs="Arial"/>
          <w:sz w:val="21"/>
          <w:szCs w:val="21"/>
        </w:rPr>
        <w:t>)</w:t>
      </w:r>
      <w:r w:rsidRPr="00DF0D71">
        <w:rPr>
          <w:rFonts w:ascii="Arial" w:hAnsi="Arial" w:cs="Arial"/>
          <w:sz w:val="21"/>
          <w:szCs w:val="21"/>
        </w:rPr>
        <w:tab/>
      </w:r>
    </w:p>
    <w:p w14:paraId="3A38BAA0" w14:textId="46885AF8" w:rsidR="00163F9C" w:rsidRDefault="00404C9A" w:rsidP="00404C9A">
      <w:pPr>
        <w:ind w:left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Money Manager Account: £</w:t>
      </w:r>
      <w:r w:rsidR="00E66A8A">
        <w:rPr>
          <w:rFonts w:ascii="Arial" w:hAnsi="Arial" w:cs="Arial"/>
          <w:sz w:val="21"/>
          <w:szCs w:val="21"/>
        </w:rPr>
        <w:t>8143.20</w:t>
      </w:r>
      <w:r w:rsidRPr="00DF0D71">
        <w:rPr>
          <w:rFonts w:ascii="Arial" w:hAnsi="Arial" w:cs="Arial"/>
          <w:sz w:val="21"/>
          <w:szCs w:val="21"/>
        </w:rPr>
        <w:t xml:space="preserve"> (includes £0.3</w:t>
      </w:r>
      <w:r w:rsidR="00E66A8A">
        <w:rPr>
          <w:rFonts w:ascii="Arial" w:hAnsi="Arial" w:cs="Arial"/>
          <w:sz w:val="21"/>
          <w:szCs w:val="21"/>
        </w:rPr>
        <w:t>3</w:t>
      </w:r>
      <w:r w:rsidRPr="00DF0D71">
        <w:rPr>
          <w:rFonts w:ascii="Arial" w:hAnsi="Arial" w:cs="Arial"/>
          <w:sz w:val="21"/>
          <w:szCs w:val="21"/>
        </w:rPr>
        <w:t xml:space="preserve"> interest</w:t>
      </w:r>
      <w:r w:rsidR="00E66A8A">
        <w:rPr>
          <w:rFonts w:ascii="Arial" w:hAnsi="Arial" w:cs="Arial"/>
          <w:sz w:val="21"/>
          <w:szCs w:val="21"/>
        </w:rPr>
        <w:t>; £128.41 restricted funds paid in John Brown Charity NS&amp;I</w:t>
      </w:r>
      <w:r w:rsidRPr="00DF0D71">
        <w:rPr>
          <w:rFonts w:ascii="Arial" w:hAnsi="Arial" w:cs="Arial"/>
          <w:sz w:val="21"/>
          <w:szCs w:val="21"/>
        </w:rPr>
        <w:t xml:space="preserve"> and £2215.67 </w:t>
      </w:r>
      <w:r w:rsidR="00E66A8A">
        <w:rPr>
          <w:rFonts w:ascii="Arial" w:hAnsi="Arial" w:cs="Arial"/>
          <w:sz w:val="21"/>
          <w:szCs w:val="21"/>
        </w:rPr>
        <w:t xml:space="preserve">additional </w:t>
      </w:r>
      <w:r w:rsidRPr="00DF0D71">
        <w:rPr>
          <w:rFonts w:ascii="Arial" w:hAnsi="Arial" w:cs="Arial"/>
          <w:sz w:val="21"/>
          <w:szCs w:val="21"/>
        </w:rPr>
        <w:t>restricted funds)</w:t>
      </w:r>
    </w:p>
    <w:p w14:paraId="7816BACD" w14:textId="57BA7773" w:rsidR="00E66A8A" w:rsidRPr="00E66A8A" w:rsidRDefault="00E66A8A" w:rsidP="00404C9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Bank Reconciliation: </w:t>
      </w:r>
      <w:r>
        <w:rPr>
          <w:rFonts w:ascii="Arial" w:hAnsi="Arial" w:cs="Arial"/>
          <w:sz w:val="21"/>
          <w:szCs w:val="21"/>
        </w:rPr>
        <w:t xml:space="preserve">April – June 2022 Cllr </w:t>
      </w:r>
      <w:proofErr w:type="spellStart"/>
      <w:r>
        <w:rPr>
          <w:rFonts w:ascii="Arial" w:hAnsi="Arial" w:cs="Arial"/>
          <w:sz w:val="21"/>
          <w:szCs w:val="21"/>
        </w:rPr>
        <w:t>Peckitt</w:t>
      </w:r>
      <w:proofErr w:type="spellEnd"/>
      <w:r>
        <w:rPr>
          <w:rFonts w:ascii="Arial" w:hAnsi="Arial" w:cs="Arial"/>
          <w:sz w:val="21"/>
          <w:szCs w:val="21"/>
        </w:rPr>
        <w:t xml:space="preserve"> and clerk</w:t>
      </w:r>
    </w:p>
    <w:p w14:paraId="17D653E8" w14:textId="77777777" w:rsidR="00635922" w:rsidRPr="00DF0D71" w:rsidRDefault="00635922" w:rsidP="00635922">
      <w:pPr>
        <w:ind w:left="3600" w:hanging="2160"/>
        <w:rPr>
          <w:rFonts w:ascii="Arial" w:hAnsi="Arial" w:cs="Arial"/>
          <w:b/>
          <w:sz w:val="21"/>
          <w:szCs w:val="21"/>
        </w:rPr>
      </w:pPr>
    </w:p>
    <w:p w14:paraId="7344B560" w14:textId="3D110B5D" w:rsidR="009A6B26" w:rsidRPr="003A7994" w:rsidRDefault="00635922" w:rsidP="009A6B26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E66A8A">
        <w:rPr>
          <w:rFonts w:ascii="Arial" w:hAnsi="Arial" w:cs="Arial"/>
          <w:b/>
          <w:sz w:val="21"/>
          <w:szCs w:val="21"/>
        </w:rPr>
        <w:t>71</w:t>
      </w:r>
      <w:r w:rsidR="009A6B26" w:rsidRPr="00DF0D71">
        <w:rPr>
          <w:rFonts w:ascii="Arial" w:hAnsi="Arial" w:cs="Arial"/>
          <w:b/>
          <w:sz w:val="21"/>
          <w:szCs w:val="21"/>
        </w:rPr>
        <w:tab/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F0D71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pplications</w:t>
      </w:r>
      <w:r w:rsidR="00820334" w:rsidRPr="00DF0D71">
        <w:rPr>
          <w:rFonts w:ascii="Arial" w:hAnsi="Arial" w:cs="Arial"/>
          <w:b/>
          <w:sz w:val="21"/>
          <w:szCs w:val="21"/>
        </w:rPr>
        <w:t>:</w:t>
      </w:r>
      <w:r w:rsidR="003A7994">
        <w:rPr>
          <w:rFonts w:ascii="Arial" w:hAnsi="Arial" w:cs="Arial"/>
          <w:b/>
          <w:sz w:val="21"/>
          <w:szCs w:val="21"/>
        </w:rPr>
        <w:t xml:space="preserve"> </w:t>
      </w:r>
      <w:r w:rsidR="003A7994">
        <w:rPr>
          <w:rFonts w:ascii="Arial" w:hAnsi="Arial" w:cs="Arial"/>
          <w:sz w:val="21"/>
          <w:szCs w:val="21"/>
        </w:rPr>
        <w:t>none received</w:t>
      </w:r>
    </w:p>
    <w:p w14:paraId="7E6C58FB" w14:textId="77777777" w:rsidR="00163F9C" w:rsidRPr="00163F9C" w:rsidRDefault="00163F9C" w:rsidP="00163F9C">
      <w:pPr>
        <w:autoSpaceDE w:val="0"/>
        <w:autoSpaceDN w:val="0"/>
        <w:adjustRightInd w:val="0"/>
        <w:ind w:right="-387"/>
        <w:rPr>
          <w:rFonts w:ascii="Arial" w:hAnsi="Arial" w:cs="Arial"/>
          <w:bCs/>
          <w:sz w:val="21"/>
          <w:szCs w:val="21"/>
          <w:lang w:val="en-US"/>
        </w:rPr>
      </w:pPr>
    </w:p>
    <w:p w14:paraId="51914C3B" w14:textId="45D461E1" w:rsidR="000832D3" w:rsidRDefault="007C528F" w:rsidP="008716C2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E66A8A">
        <w:rPr>
          <w:rFonts w:ascii="Arial" w:hAnsi="Arial" w:cs="Arial"/>
          <w:b/>
          <w:sz w:val="21"/>
          <w:szCs w:val="21"/>
        </w:rPr>
        <w:t>72</w:t>
      </w:r>
      <w:r w:rsidRPr="00DF0D71">
        <w:rPr>
          <w:rFonts w:ascii="Arial" w:hAnsi="Arial" w:cs="Arial"/>
          <w:b/>
          <w:sz w:val="21"/>
          <w:szCs w:val="21"/>
        </w:rPr>
        <w:tab/>
      </w:r>
      <w:r w:rsidR="000832D3" w:rsidRPr="00DF0D71">
        <w:rPr>
          <w:rFonts w:ascii="Arial" w:hAnsi="Arial" w:cs="Arial"/>
          <w:b/>
          <w:sz w:val="21"/>
          <w:szCs w:val="21"/>
        </w:rPr>
        <w:t>To receive the following planning decisions</w:t>
      </w:r>
      <w:r w:rsidR="0016465B" w:rsidRPr="00DF0D71">
        <w:rPr>
          <w:rFonts w:ascii="Arial" w:hAnsi="Arial" w:cs="Arial"/>
          <w:b/>
          <w:sz w:val="21"/>
          <w:szCs w:val="21"/>
        </w:rPr>
        <w:t>/information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: </w:t>
      </w:r>
      <w:r w:rsidR="00DE355B" w:rsidRPr="00DF0D71">
        <w:rPr>
          <w:rFonts w:ascii="Arial" w:hAnsi="Arial" w:cs="Arial"/>
          <w:b/>
          <w:sz w:val="21"/>
          <w:szCs w:val="21"/>
        </w:rPr>
        <w:t xml:space="preserve"> </w:t>
      </w:r>
    </w:p>
    <w:p w14:paraId="5B3FDF99" w14:textId="358080BE" w:rsidR="00E66A8A" w:rsidRPr="00E66A8A" w:rsidRDefault="00E66A8A" w:rsidP="00E66A8A">
      <w:pPr>
        <w:ind w:left="717" w:hanging="2000"/>
        <w:rPr>
          <w:rFonts w:ascii="Arial" w:eastAsia="Times New Roman" w:hAnsi="Arial" w:cs="Arial"/>
          <w:color w:val="000000"/>
          <w:sz w:val="20"/>
          <w:szCs w:val="20"/>
        </w:rPr>
      </w:pPr>
      <w:r w:rsidRPr="00E66A8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a. </w:t>
      </w:r>
      <w:r w:rsidRPr="00E66A8A">
        <w:rPr>
          <w:rFonts w:ascii="Arial" w:eastAsia="Times New Roman" w:hAnsi="Arial" w:cs="Arial"/>
          <w:b/>
          <w:bCs/>
          <w:color w:val="000000"/>
          <w:sz w:val="21"/>
          <w:szCs w:val="21"/>
        </w:rPr>
        <w:t>Lane House Swan Lane</w:t>
      </w:r>
      <w:r w:rsidRPr="00E66A8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: </w:t>
      </w:r>
      <w:r w:rsidRPr="00E66A8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alterations to all single glazed casement windows to double glazed casement windows. Internal alterations to create </w:t>
      </w:r>
      <w:proofErr w:type="spellStart"/>
      <w:r w:rsidRPr="00E66A8A">
        <w:rPr>
          <w:rFonts w:ascii="Arial" w:eastAsia="Times New Roman" w:hAnsi="Arial" w:cs="Arial"/>
          <w:bCs/>
          <w:color w:val="000000"/>
          <w:sz w:val="21"/>
          <w:szCs w:val="21"/>
        </w:rPr>
        <w:t>en</w:t>
      </w:r>
      <w:proofErr w:type="spellEnd"/>
      <w:r w:rsidRPr="00E66A8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suite and shower room.  Sitting of oil tank to rear garden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- </w:t>
      </w:r>
      <w:r w:rsidRPr="00E66A8A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GRANTED</w:t>
      </w:r>
    </w:p>
    <w:p w14:paraId="55D7AB2A" w14:textId="7A9D0170" w:rsidR="00E66A8A" w:rsidRDefault="00E66A8A" w:rsidP="00E66A8A">
      <w:pPr>
        <w:ind w:left="717" w:firstLine="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</w:t>
      </w:r>
      <w:r>
        <w:rPr>
          <w:rFonts w:ascii="Arial" w:hAnsi="Arial" w:cs="Arial"/>
          <w:b/>
          <w:sz w:val="21"/>
          <w:szCs w:val="21"/>
        </w:rPr>
        <w:t>Tree Preservation Order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Stone House: </w:t>
      </w:r>
      <w:r>
        <w:rPr>
          <w:rFonts w:ascii="Arial" w:hAnsi="Arial" w:cs="Arial"/>
          <w:sz w:val="21"/>
          <w:szCs w:val="21"/>
        </w:rPr>
        <w:t>(</w:t>
      </w:r>
      <w:r w:rsidRPr="00E66A8A">
        <w:rPr>
          <w:rFonts w:ascii="Arial" w:hAnsi="Arial" w:cs="Arial"/>
          <w:i/>
          <w:sz w:val="21"/>
          <w:szCs w:val="21"/>
        </w:rPr>
        <w:t>minutes 22/35d</w:t>
      </w:r>
      <w:r>
        <w:rPr>
          <w:rFonts w:ascii="Arial" w:hAnsi="Arial" w:cs="Arial"/>
          <w:i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response from HDC: </w:t>
      </w:r>
      <w:r w:rsidRPr="00E66A8A">
        <w:rPr>
          <w:rFonts w:ascii="Arial" w:eastAsia="Times New Roman" w:hAnsi="Arial" w:cs="Arial"/>
          <w:color w:val="000000"/>
          <w:sz w:val="21"/>
          <w:szCs w:val="21"/>
        </w:rPr>
        <w:t xml:space="preserve">The ability to make a Tree Preservation Order (TPO) is set out in the Planning Act and as such the objection to the use of a TPO is not something we can consider as part of this process. </w:t>
      </w:r>
      <w:r>
        <w:rPr>
          <w:rFonts w:ascii="Arial" w:eastAsia="Times New Roman" w:hAnsi="Arial" w:cs="Arial"/>
          <w:color w:val="000000"/>
          <w:sz w:val="21"/>
          <w:szCs w:val="21"/>
        </w:rPr>
        <w:t>T</w:t>
      </w:r>
      <w:r w:rsidRPr="00E66A8A">
        <w:rPr>
          <w:rFonts w:ascii="Arial" w:eastAsia="Times New Roman" w:hAnsi="Arial" w:cs="Arial"/>
          <w:color w:val="000000"/>
          <w:sz w:val="21"/>
          <w:szCs w:val="21"/>
        </w:rPr>
        <w:t xml:space="preserve">he time for representations has passed however, any particular objections to the retention of the trees </w:t>
      </w:r>
      <w:r>
        <w:rPr>
          <w:rFonts w:ascii="Arial" w:eastAsia="Times New Roman" w:hAnsi="Arial" w:cs="Arial"/>
          <w:color w:val="000000"/>
          <w:sz w:val="21"/>
          <w:szCs w:val="21"/>
        </w:rPr>
        <w:t>should be advised immediately.</w:t>
      </w:r>
    </w:p>
    <w:p w14:paraId="51C6D814" w14:textId="56879945" w:rsidR="00E66A8A" w:rsidRPr="00DF0D71" w:rsidRDefault="00E66A8A" w:rsidP="00E66A8A">
      <w:pPr>
        <w:ind w:firstLine="71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c.</w:t>
      </w:r>
      <w:r>
        <w:rPr>
          <w:rFonts w:ascii="Arial" w:hAnsi="Arial" w:cs="Arial"/>
          <w:sz w:val="21"/>
          <w:szCs w:val="21"/>
        </w:rPr>
        <w:t xml:space="preserve"> </w:t>
      </w:r>
      <w:r w:rsidRPr="00DF0D71">
        <w:rPr>
          <w:rFonts w:ascii="Arial" w:hAnsi="Arial" w:cs="Arial"/>
          <w:b/>
          <w:sz w:val="21"/>
          <w:szCs w:val="21"/>
        </w:rPr>
        <w:t xml:space="preserve">Foxhall Farm: </w:t>
      </w:r>
      <w:r w:rsidRPr="00DF0D7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update</w:t>
      </w:r>
    </w:p>
    <w:p w14:paraId="744D1DCB" w14:textId="564C8CEA" w:rsidR="00E66A8A" w:rsidRDefault="00E66A8A" w:rsidP="00E66A8A">
      <w:pPr>
        <w:ind w:left="717" w:firstLine="3"/>
        <w:rPr>
          <w:rFonts w:ascii="Arial" w:hAnsi="Arial" w:cs="Arial"/>
          <w:sz w:val="21"/>
          <w:szCs w:val="21"/>
        </w:rPr>
      </w:pPr>
    </w:p>
    <w:p w14:paraId="3D9DE159" w14:textId="3976CA19" w:rsidR="001E29EB" w:rsidRPr="00DF0D71" w:rsidRDefault="00FD6351" w:rsidP="00D85E4C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  <w:r w:rsidRPr="00DF0D71">
        <w:rPr>
          <w:rFonts w:ascii="Arial" w:hAnsi="Arial" w:cs="Arial"/>
          <w:b/>
          <w:sz w:val="21"/>
          <w:szCs w:val="21"/>
        </w:rPr>
        <w:tab/>
      </w:r>
      <w:r w:rsidR="008535C6" w:rsidRPr="00DF0D7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</w:p>
    <w:p w14:paraId="6F1F8AD8" w14:textId="03BC092D" w:rsidR="008C5C0E" w:rsidRPr="00DF0D71" w:rsidRDefault="00404C9A" w:rsidP="00404C9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E66A8A">
        <w:rPr>
          <w:rFonts w:ascii="Arial" w:hAnsi="Arial" w:cs="Arial"/>
          <w:b/>
          <w:sz w:val="21"/>
          <w:szCs w:val="21"/>
        </w:rPr>
        <w:t>73</w:t>
      </w:r>
      <w:r w:rsidR="00DF0D71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information on the following </w:t>
      </w:r>
      <w:r w:rsidR="000D49DD" w:rsidRPr="00DF0D71">
        <w:rPr>
          <w:rFonts w:ascii="Arial" w:hAnsi="Arial" w:cs="Arial"/>
          <w:b/>
          <w:sz w:val="21"/>
          <w:szCs w:val="21"/>
        </w:rPr>
        <w:t xml:space="preserve">ongoing </w:t>
      </w:r>
      <w:r w:rsidR="000832D3" w:rsidRPr="00DF0D71">
        <w:rPr>
          <w:rFonts w:ascii="Arial" w:hAnsi="Arial" w:cs="Arial"/>
          <w:b/>
          <w:sz w:val="21"/>
          <w:szCs w:val="21"/>
        </w:rPr>
        <w:t>issues and decide further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>action</w:t>
      </w:r>
      <w:r w:rsidR="009A6B26" w:rsidRPr="00DF0D71">
        <w:rPr>
          <w:rFonts w:ascii="Arial" w:hAnsi="Arial" w:cs="Arial"/>
          <w:b/>
          <w:sz w:val="21"/>
          <w:szCs w:val="21"/>
        </w:rPr>
        <w:t>:</w:t>
      </w:r>
    </w:p>
    <w:p w14:paraId="316B75DF" w14:textId="46457E10" w:rsidR="00404C9A" w:rsidRDefault="008C5C0E" w:rsidP="00872C20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E66A8A">
        <w:rPr>
          <w:rFonts w:ascii="Arial" w:hAnsi="Arial" w:cs="Arial"/>
          <w:b/>
          <w:sz w:val="21"/>
          <w:szCs w:val="21"/>
        </w:rPr>
        <w:t xml:space="preserve"> </w:t>
      </w:r>
      <w:r w:rsidR="00404C9A">
        <w:rPr>
          <w:rFonts w:ascii="Arial" w:hAnsi="Arial" w:cs="Arial"/>
          <w:b/>
          <w:sz w:val="21"/>
          <w:szCs w:val="21"/>
        </w:rPr>
        <w:t>Vacancy on the Parish Council</w:t>
      </w:r>
    </w:p>
    <w:p w14:paraId="3C81ACF2" w14:textId="6B2B9D52" w:rsidR="00404C9A" w:rsidRPr="00CD472F" w:rsidRDefault="00E66A8A" w:rsidP="00E66A8A">
      <w:pPr>
        <w:pStyle w:val="ListParagrap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404C9A">
        <w:rPr>
          <w:rFonts w:ascii="Arial" w:hAnsi="Arial" w:cs="Arial"/>
          <w:b/>
          <w:sz w:val="21"/>
          <w:szCs w:val="21"/>
        </w:rPr>
        <w:t xml:space="preserve">. </w:t>
      </w:r>
      <w:r w:rsidR="00872C20">
        <w:rPr>
          <w:rFonts w:ascii="Arial" w:hAnsi="Arial" w:cs="Arial"/>
          <w:b/>
          <w:sz w:val="21"/>
          <w:szCs w:val="21"/>
        </w:rPr>
        <w:t xml:space="preserve"> </w:t>
      </w:r>
      <w:r w:rsidR="00404C9A">
        <w:rPr>
          <w:rFonts w:ascii="Arial" w:hAnsi="Arial" w:cs="Arial"/>
          <w:b/>
          <w:sz w:val="21"/>
          <w:szCs w:val="21"/>
        </w:rPr>
        <w:t>Cutting back of path from bridge to school</w:t>
      </w:r>
      <w:r>
        <w:rPr>
          <w:rFonts w:ascii="Arial" w:hAnsi="Arial" w:cs="Arial"/>
          <w:b/>
          <w:sz w:val="21"/>
          <w:szCs w:val="21"/>
        </w:rPr>
        <w:t xml:space="preserve">; </w:t>
      </w:r>
      <w:r>
        <w:rPr>
          <w:rFonts w:ascii="Arial" w:hAnsi="Arial" w:cs="Arial"/>
          <w:b/>
          <w:sz w:val="21"/>
          <w:szCs w:val="21"/>
        </w:rPr>
        <w:t>vegetation on east side of the road</w:t>
      </w:r>
      <w:r>
        <w:rPr>
          <w:rFonts w:ascii="Arial" w:hAnsi="Arial" w:cs="Arial"/>
          <w:b/>
          <w:sz w:val="21"/>
          <w:szCs w:val="21"/>
        </w:rPr>
        <w:t xml:space="preserve">; </w:t>
      </w:r>
      <w:r w:rsidRPr="00E66A8A">
        <w:rPr>
          <w:rFonts w:ascii="Arial" w:hAnsi="Arial" w:cs="Arial"/>
          <w:b/>
          <w:sz w:val="21"/>
          <w:szCs w:val="21"/>
        </w:rPr>
        <w:t xml:space="preserve">tree leaning over the crash barrier on the slip road south and reduced visibility caused by tree at the </w:t>
      </w:r>
      <w:proofErr w:type="spellStart"/>
      <w:r w:rsidRPr="00E66A8A">
        <w:rPr>
          <w:rFonts w:ascii="Arial" w:hAnsi="Arial" w:cs="Arial"/>
          <w:b/>
          <w:sz w:val="21"/>
          <w:szCs w:val="21"/>
        </w:rPr>
        <w:t>Borrowby</w:t>
      </w:r>
      <w:proofErr w:type="spellEnd"/>
      <w:r w:rsidRPr="00E66A8A">
        <w:rPr>
          <w:rFonts w:ascii="Arial" w:hAnsi="Arial" w:cs="Arial"/>
          <w:b/>
          <w:sz w:val="21"/>
          <w:szCs w:val="21"/>
        </w:rPr>
        <w:t xml:space="preserve"> side of the crossroads</w:t>
      </w:r>
      <w:r w:rsidR="00404C9A">
        <w:rPr>
          <w:rFonts w:ascii="Arial" w:hAnsi="Arial" w:cs="Arial"/>
          <w:b/>
          <w:sz w:val="21"/>
          <w:szCs w:val="21"/>
        </w:rPr>
        <w:t xml:space="preserve">: </w:t>
      </w:r>
      <w:r w:rsidR="00404C9A">
        <w:rPr>
          <w:rFonts w:ascii="Arial" w:hAnsi="Arial" w:cs="Arial"/>
          <w:sz w:val="21"/>
          <w:szCs w:val="21"/>
        </w:rPr>
        <w:t>C</w:t>
      </w:r>
      <w:r w:rsidR="00404C9A" w:rsidRPr="00404C9A">
        <w:rPr>
          <w:rFonts w:ascii="Arial" w:hAnsi="Arial" w:cs="Arial"/>
          <w:sz w:val="21"/>
          <w:szCs w:val="21"/>
        </w:rPr>
        <w:t>llr Smith</w:t>
      </w:r>
    </w:p>
    <w:p w14:paraId="6F711391" w14:textId="1165F5C6" w:rsidR="00E66A8A" w:rsidRDefault="001C2B78" w:rsidP="00E66A8A">
      <w:pPr>
        <w:ind w:firstLine="54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E66A8A">
        <w:rPr>
          <w:rFonts w:ascii="Arial" w:hAnsi="Arial" w:cs="Arial"/>
          <w:b/>
          <w:bCs/>
          <w:sz w:val="21"/>
          <w:szCs w:val="21"/>
        </w:rPr>
        <w:t xml:space="preserve">c.  </w:t>
      </w:r>
      <w:r>
        <w:rPr>
          <w:rFonts w:ascii="Arial" w:hAnsi="Arial" w:cs="Arial"/>
          <w:b/>
          <w:bCs/>
          <w:sz w:val="21"/>
          <w:szCs w:val="21"/>
        </w:rPr>
        <w:t>John Brown Charity</w:t>
      </w:r>
    </w:p>
    <w:p w14:paraId="6F5595B9" w14:textId="557CC9FF" w:rsidR="00E66A8A" w:rsidRDefault="00E66A8A" w:rsidP="00E66A8A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d.  </w:t>
      </w:r>
      <w:r w:rsidRPr="00DF0D71">
        <w:rPr>
          <w:rFonts w:ascii="Arial" w:hAnsi="Arial" w:cs="Arial"/>
          <w:b/>
          <w:bCs/>
          <w:sz w:val="21"/>
          <w:szCs w:val="21"/>
        </w:rPr>
        <w:t>The Queen’s Platinum Jubilee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E66A8A">
        <w:rPr>
          <w:rFonts w:ascii="Arial" w:hAnsi="Arial" w:cs="Arial"/>
          <w:b/>
          <w:bCs/>
          <w:sz w:val="21"/>
          <w:szCs w:val="21"/>
        </w:rPr>
        <w:t>accounts</w:t>
      </w:r>
      <w:r w:rsidRPr="00E66A8A"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Cllr </w:t>
      </w:r>
      <w:proofErr w:type="spellStart"/>
      <w:r>
        <w:rPr>
          <w:rFonts w:ascii="Arial" w:hAnsi="Arial" w:cs="Arial"/>
          <w:bCs/>
          <w:sz w:val="21"/>
          <w:szCs w:val="21"/>
        </w:rPr>
        <w:t>Croisdale</w:t>
      </w:r>
      <w:proofErr w:type="spellEnd"/>
    </w:p>
    <w:p w14:paraId="413E06D1" w14:textId="20F5BEAF" w:rsidR="00E66A8A" w:rsidRDefault="00E66A8A" w:rsidP="00E66A8A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e.  Access to community volunteers: </w:t>
      </w:r>
      <w:r>
        <w:rPr>
          <w:rFonts w:ascii="Arial" w:hAnsi="Arial" w:cs="Arial"/>
          <w:bCs/>
          <w:sz w:val="21"/>
          <w:szCs w:val="21"/>
        </w:rPr>
        <w:t>Cllr Baker</w:t>
      </w:r>
    </w:p>
    <w:p w14:paraId="0EA1039D" w14:textId="49A236C0" w:rsidR="00E66A8A" w:rsidRPr="00E66A8A" w:rsidRDefault="00E66A8A" w:rsidP="00E66A8A">
      <w:pPr>
        <w:ind w:firstLine="720"/>
        <w:rPr>
          <w:rFonts w:ascii="Arial" w:hAnsi="Arial" w:cs="Arial"/>
          <w:bCs/>
          <w:sz w:val="21"/>
          <w:szCs w:val="21"/>
        </w:rPr>
      </w:pPr>
      <w:r w:rsidRPr="00E66A8A">
        <w:rPr>
          <w:rFonts w:ascii="Arial" w:hAnsi="Arial" w:cs="Arial"/>
          <w:b/>
          <w:bCs/>
          <w:sz w:val="21"/>
          <w:szCs w:val="21"/>
        </w:rPr>
        <w:t>f.   HRAP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Cs/>
          <w:sz w:val="21"/>
          <w:szCs w:val="21"/>
        </w:rPr>
        <w:t xml:space="preserve">Cllr </w:t>
      </w:r>
      <w:proofErr w:type="spellStart"/>
      <w:r>
        <w:rPr>
          <w:rFonts w:ascii="Arial" w:hAnsi="Arial" w:cs="Arial"/>
          <w:bCs/>
          <w:sz w:val="21"/>
          <w:szCs w:val="21"/>
        </w:rPr>
        <w:t>Peckitt</w:t>
      </w:r>
      <w:proofErr w:type="spellEnd"/>
    </w:p>
    <w:p w14:paraId="21491DAB" w14:textId="1FC54100" w:rsidR="009A6B26" w:rsidRPr="00DF0D71" w:rsidRDefault="009A6B26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6EAE745F" w14:textId="1B732DD6" w:rsidR="008C5C0E" w:rsidRPr="00DF0D71" w:rsidRDefault="00872C20" w:rsidP="00872C2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E66A8A">
        <w:rPr>
          <w:rFonts w:ascii="Arial" w:hAnsi="Arial" w:cs="Arial"/>
          <w:b/>
          <w:sz w:val="21"/>
          <w:szCs w:val="21"/>
        </w:rPr>
        <w:t>74</w:t>
      </w:r>
      <w:r w:rsidR="00DF0D71" w:rsidRPr="00DF0D71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57413A" w:rsidRPr="00DF0D71">
        <w:rPr>
          <w:rFonts w:ascii="Arial" w:hAnsi="Arial" w:cs="Arial"/>
          <w:b/>
          <w:sz w:val="21"/>
          <w:szCs w:val="21"/>
        </w:rPr>
        <w:t xml:space="preserve">note </w:t>
      </w:r>
      <w:r w:rsidR="0016465B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>orrespondence</w:t>
      </w:r>
      <w:r w:rsidR="001F65C1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b/>
          <w:sz w:val="21"/>
          <w:szCs w:val="21"/>
        </w:rPr>
        <w:t>received and decide action wher</w:t>
      </w:r>
      <w:r w:rsidR="00372606" w:rsidRPr="00DF0D71">
        <w:rPr>
          <w:rFonts w:ascii="Arial" w:hAnsi="Arial" w:cs="Arial"/>
          <w:b/>
          <w:sz w:val="21"/>
          <w:szCs w:val="21"/>
        </w:rPr>
        <w:t xml:space="preserve">e </w:t>
      </w:r>
      <w:r w:rsidR="0016465B" w:rsidRPr="00DF0D71">
        <w:rPr>
          <w:rFonts w:ascii="Arial" w:hAnsi="Arial" w:cs="Arial"/>
          <w:b/>
          <w:sz w:val="21"/>
          <w:szCs w:val="21"/>
        </w:rPr>
        <w:t>necessary</w:t>
      </w:r>
      <w:r w:rsidR="0016465B" w:rsidRPr="00DF0D71">
        <w:rPr>
          <w:rFonts w:ascii="Arial" w:hAnsi="Arial" w:cs="Arial"/>
          <w:sz w:val="21"/>
          <w:szCs w:val="21"/>
        </w:rPr>
        <w:t>:</w:t>
      </w:r>
      <w:r w:rsidR="0016131F" w:rsidRPr="00DF0D71">
        <w:rPr>
          <w:rFonts w:ascii="Arial" w:hAnsi="Arial" w:cs="Arial"/>
          <w:sz w:val="21"/>
          <w:szCs w:val="21"/>
        </w:rPr>
        <w:t xml:space="preserve"> </w:t>
      </w:r>
    </w:p>
    <w:p w14:paraId="28480E5C" w14:textId="643EF4FD" w:rsidR="00E66A8A" w:rsidRPr="00E66A8A" w:rsidRDefault="00E66A8A" w:rsidP="00E66A8A">
      <w:pPr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Permission for </w:t>
      </w:r>
      <w:r w:rsidRPr="00E66A8A">
        <w:rPr>
          <w:rFonts w:ascii="Arial" w:eastAsia="Times New Roman" w:hAnsi="Arial" w:cs="Arial"/>
          <w:color w:val="000000"/>
          <w:sz w:val="21"/>
          <w:szCs w:val="21"/>
        </w:rPr>
        <w:t xml:space="preserve">plant stall on the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village </w:t>
      </w:r>
      <w:r w:rsidRPr="00E66A8A">
        <w:rPr>
          <w:rFonts w:ascii="Arial" w:eastAsia="Times New Roman" w:hAnsi="Arial" w:cs="Arial"/>
          <w:color w:val="000000"/>
          <w:sz w:val="21"/>
          <w:szCs w:val="21"/>
        </w:rPr>
        <w:t>green outside the bus shelter.</w:t>
      </w:r>
    </w:p>
    <w:p w14:paraId="59642A85" w14:textId="77777777" w:rsidR="00E66A8A" w:rsidRPr="00E66A8A" w:rsidRDefault="00E66A8A" w:rsidP="00E66A8A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E66A8A">
        <w:rPr>
          <w:rFonts w:ascii="Arial" w:eastAsia="Times New Roman" w:hAnsi="Arial" w:cs="Arial"/>
          <w:color w:val="000000"/>
          <w:sz w:val="21"/>
          <w:szCs w:val="21"/>
        </w:rPr>
        <w:t>Cllr Baker: link to grass cutting information - sent by Cllr Baker after our last meeting</w:t>
      </w:r>
    </w:p>
    <w:p w14:paraId="2CD39188" w14:textId="437D8F2D" w:rsidR="00E66A8A" w:rsidRPr="00E66A8A" w:rsidRDefault="00E66A8A" w:rsidP="00E66A8A">
      <w:pPr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Cllr Robinson: </w:t>
      </w:r>
      <w:r w:rsidRPr="00E66A8A">
        <w:rPr>
          <w:rFonts w:ascii="Arial" w:eastAsia="Times New Roman" w:hAnsi="Arial" w:cs="Arial"/>
          <w:color w:val="000000"/>
          <w:sz w:val="21"/>
          <w:szCs w:val="21"/>
        </w:rPr>
        <w:t>Hambleton District Council press release - HDC has secured Government funding to help residents improve the warmth and efficiency of their homes.</w:t>
      </w:r>
    </w:p>
    <w:p w14:paraId="1D93FA39" w14:textId="0840FF48" w:rsidR="008C5C0E" w:rsidRPr="00DF0D71" w:rsidRDefault="008C5C0E" w:rsidP="00DF0D71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YLCA: </w:t>
      </w:r>
      <w:r w:rsidRPr="00DF0D71">
        <w:rPr>
          <w:rFonts w:ascii="Arial" w:hAnsi="Arial" w:cs="Arial"/>
          <w:sz w:val="21"/>
          <w:szCs w:val="21"/>
        </w:rPr>
        <w:t>all correspondence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sz w:val="21"/>
          <w:szCs w:val="21"/>
        </w:rPr>
        <w:t>forwarded to Cllrs by email</w:t>
      </w:r>
    </w:p>
    <w:p w14:paraId="4B2B54DF" w14:textId="7A0E4B46" w:rsidR="00E66A8A" w:rsidRDefault="003A7994" w:rsidP="00E66A8A">
      <w:pPr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20s Plenty:</w:t>
      </w:r>
      <w:r>
        <w:rPr>
          <w:rFonts w:ascii="Arial" w:eastAsia="Times New Roman" w:hAnsi="Arial" w:cs="Arial"/>
          <w:sz w:val="21"/>
          <w:szCs w:val="21"/>
        </w:rPr>
        <w:t xml:space="preserve"> Ju</w:t>
      </w:r>
      <w:r w:rsidR="00E66A8A">
        <w:rPr>
          <w:rFonts w:ascii="Arial" w:eastAsia="Times New Roman" w:hAnsi="Arial" w:cs="Arial"/>
          <w:sz w:val="21"/>
          <w:szCs w:val="21"/>
        </w:rPr>
        <w:t>ly</w:t>
      </w:r>
      <w:r>
        <w:rPr>
          <w:rFonts w:ascii="Arial" w:eastAsia="Times New Roman" w:hAnsi="Arial" w:cs="Arial"/>
          <w:sz w:val="21"/>
          <w:szCs w:val="21"/>
        </w:rPr>
        <w:t xml:space="preserve"> update</w:t>
      </w:r>
    </w:p>
    <w:p w14:paraId="116AA4BC" w14:textId="5F7830D2" w:rsidR="00E66A8A" w:rsidRPr="00E66A8A" w:rsidRDefault="00E66A8A" w:rsidP="00E66A8A">
      <w:pPr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Parish Council Archives</w:t>
      </w:r>
    </w:p>
    <w:p w14:paraId="076C6D90" w14:textId="77777777" w:rsidR="003A7994" w:rsidRPr="003A7994" w:rsidRDefault="003A7994" w:rsidP="003A7994">
      <w:pPr>
        <w:ind w:left="720"/>
        <w:rPr>
          <w:rFonts w:ascii="Arial" w:eastAsia="Times New Roman" w:hAnsi="Arial" w:cs="Arial"/>
          <w:sz w:val="21"/>
          <w:szCs w:val="21"/>
        </w:rPr>
      </w:pPr>
    </w:p>
    <w:p w14:paraId="1C1039A8" w14:textId="244F44B0" w:rsidR="008C5C0E" w:rsidRPr="00DF0D71" w:rsidRDefault="008C5C0E" w:rsidP="008C5C0E">
      <w:pPr>
        <w:ind w:left="540"/>
        <w:rPr>
          <w:rFonts w:ascii="Arial" w:hAnsi="Arial" w:cs="Arial"/>
          <w:sz w:val="21"/>
          <w:szCs w:val="21"/>
        </w:rPr>
      </w:pPr>
    </w:p>
    <w:p w14:paraId="54DD14B5" w14:textId="56579C26" w:rsidR="001E29EB" w:rsidRPr="00CD472F" w:rsidRDefault="0088138D" w:rsidP="00DF0D71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2.</w:t>
      </w:r>
      <w:r w:rsidR="00E66A8A">
        <w:rPr>
          <w:rFonts w:ascii="Arial" w:hAnsi="Arial" w:cs="Arial"/>
          <w:b/>
          <w:sz w:val="21"/>
          <w:szCs w:val="21"/>
        </w:rPr>
        <w:t>75</w:t>
      </w:r>
      <w:r w:rsidR="009A6B26" w:rsidRPr="00DF0D71">
        <w:rPr>
          <w:rFonts w:ascii="Arial" w:hAnsi="Arial" w:cs="Arial"/>
          <w:sz w:val="21"/>
          <w:szCs w:val="21"/>
        </w:rPr>
        <w:t xml:space="preserve">  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To Confirm the Date, Time and Location of </w:t>
      </w:r>
      <w:r w:rsidR="00CD472F">
        <w:rPr>
          <w:rFonts w:ascii="Arial" w:hAnsi="Arial" w:cs="Arial"/>
          <w:b/>
          <w:sz w:val="21"/>
          <w:szCs w:val="21"/>
        </w:rPr>
        <w:t xml:space="preserve">Next </w:t>
      </w:r>
      <w:r w:rsidR="009A6B26" w:rsidRPr="00DF0D71">
        <w:rPr>
          <w:rFonts w:ascii="Arial" w:hAnsi="Arial" w:cs="Arial"/>
          <w:b/>
          <w:sz w:val="21"/>
          <w:szCs w:val="21"/>
        </w:rPr>
        <w:t>Meeting</w:t>
      </w:r>
      <w:r w:rsidR="00CD472F">
        <w:rPr>
          <w:rFonts w:ascii="Arial" w:hAnsi="Arial" w:cs="Arial"/>
          <w:b/>
          <w:sz w:val="21"/>
          <w:szCs w:val="21"/>
        </w:rPr>
        <w:t xml:space="preserve">: </w:t>
      </w:r>
      <w:r w:rsidR="00CD472F" w:rsidRPr="00CD472F">
        <w:rPr>
          <w:rFonts w:ascii="Arial" w:hAnsi="Arial" w:cs="Arial"/>
          <w:sz w:val="21"/>
          <w:szCs w:val="21"/>
        </w:rPr>
        <w:t xml:space="preserve">Monday </w:t>
      </w:r>
      <w:r w:rsidR="00E66A8A">
        <w:rPr>
          <w:rFonts w:ascii="Arial" w:hAnsi="Arial" w:cs="Arial"/>
          <w:sz w:val="21"/>
          <w:szCs w:val="21"/>
        </w:rPr>
        <w:t>5 September</w:t>
      </w:r>
      <w:r w:rsidR="00CD472F" w:rsidRPr="00CD472F">
        <w:rPr>
          <w:rFonts w:ascii="Arial" w:hAnsi="Arial" w:cs="Arial"/>
          <w:sz w:val="21"/>
          <w:szCs w:val="21"/>
        </w:rPr>
        <w:t xml:space="preserve"> 2022 at 7.15pm at </w:t>
      </w:r>
      <w:proofErr w:type="spellStart"/>
      <w:r w:rsidR="00CD472F" w:rsidRPr="00CD472F">
        <w:rPr>
          <w:rFonts w:ascii="Arial" w:hAnsi="Arial" w:cs="Arial"/>
          <w:sz w:val="21"/>
          <w:szCs w:val="21"/>
        </w:rPr>
        <w:t>Knayton</w:t>
      </w:r>
      <w:proofErr w:type="spellEnd"/>
      <w:r w:rsidR="00CD472F" w:rsidRPr="00CD472F">
        <w:rPr>
          <w:rFonts w:ascii="Arial" w:hAnsi="Arial" w:cs="Arial"/>
          <w:sz w:val="21"/>
          <w:szCs w:val="21"/>
        </w:rPr>
        <w:t xml:space="preserve"> Village Hall</w:t>
      </w:r>
    </w:p>
    <w:p w14:paraId="4070343A" w14:textId="2BA1C574" w:rsidR="001B5346" w:rsidRPr="00DF0D71" w:rsidRDefault="001B5346" w:rsidP="00CA56DC">
      <w:pPr>
        <w:rPr>
          <w:rFonts w:ascii="Arial" w:hAnsi="Arial" w:cs="Arial"/>
          <w:b/>
          <w:sz w:val="21"/>
          <w:szCs w:val="21"/>
        </w:rPr>
      </w:pPr>
    </w:p>
    <w:p w14:paraId="2B90720F" w14:textId="52039B9A" w:rsidR="005F25C3" w:rsidRPr="00DF0D71" w:rsidRDefault="009C3CEC" w:rsidP="0037260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lastRenderedPageBreak/>
        <w:pict w14:anchorId="6F753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67.05pt;height:112.25pt;rotation:90;visibility:visible;mso-width-percent:0;mso-height-percent:0;mso-width-percent:0;mso-height-percent:0">
            <v:imagedata r:id="rId6" o:title=""/>
          </v:shape>
        </w:pict>
      </w:r>
    </w:p>
    <w:sectPr w:rsidR="005F25C3" w:rsidRPr="00DF0D71" w:rsidSect="00CD47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924DC"/>
    <w:multiLevelType w:val="multilevel"/>
    <w:tmpl w:val="AE1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1367C"/>
    <w:rsid w:val="00025FB6"/>
    <w:rsid w:val="00035E55"/>
    <w:rsid w:val="00046B3A"/>
    <w:rsid w:val="00056A87"/>
    <w:rsid w:val="000832D3"/>
    <w:rsid w:val="0009469C"/>
    <w:rsid w:val="000A4985"/>
    <w:rsid w:val="000D2D76"/>
    <w:rsid w:val="000D49DD"/>
    <w:rsid w:val="000D6458"/>
    <w:rsid w:val="000F1997"/>
    <w:rsid w:val="00111C0B"/>
    <w:rsid w:val="00117A5A"/>
    <w:rsid w:val="0014464C"/>
    <w:rsid w:val="0014613A"/>
    <w:rsid w:val="00152781"/>
    <w:rsid w:val="0016131F"/>
    <w:rsid w:val="00163F9C"/>
    <w:rsid w:val="0016465B"/>
    <w:rsid w:val="0018411D"/>
    <w:rsid w:val="001B39B2"/>
    <w:rsid w:val="001B5346"/>
    <w:rsid w:val="001C2B78"/>
    <w:rsid w:val="001E29EB"/>
    <w:rsid w:val="001E5725"/>
    <w:rsid w:val="001F0966"/>
    <w:rsid w:val="001F65C1"/>
    <w:rsid w:val="00235ECE"/>
    <w:rsid w:val="00242892"/>
    <w:rsid w:val="0025761C"/>
    <w:rsid w:val="00262507"/>
    <w:rsid w:val="002F31D2"/>
    <w:rsid w:val="003072BD"/>
    <w:rsid w:val="003221A1"/>
    <w:rsid w:val="00351A15"/>
    <w:rsid w:val="00372606"/>
    <w:rsid w:val="00395B14"/>
    <w:rsid w:val="003A7994"/>
    <w:rsid w:val="003F1F39"/>
    <w:rsid w:val="00404C9A"/>
    <w:rsid w:val="0042511E"/>
    <w:rsid w:val="004330FF"/>
    <w:rsid w:val="004529C3"/>
    <w:rsid w:val="00490391"/>
    <w:rsid w:val="004969A1"/>
    <w:rsid w:val="004B17A3"/>
    <w:rsid w:val="004F4B03"/>
    <w:rsid w:val="00500CA6"/>
    <w:rsid w:val="0051181C"/>
    <w:rsid w:val="00512027"/>
    <w:rsid w:val="00530B92"/>
    <w:rsid w:val="0054524C"/>
    <w:rsid w:val="0054751B"/>
    <w:rsid w:val="00555616"/>
    <w:rsid w:val="0057413A"/>
    <w:rsid w:val="005C729D"/>
    <w:rsid w:val="005E166A"/>
    <w:rsid w:val="005E7D2F"/>
    <w:rsid w:val="005F0CA7"/>
    <w:rsid w:val="005F25C3"/>
    <w:rsid w:val="00615664"/>
    <w:rsid w:val="006266C8"/>
    <w:rsid w:val="00635922"/>
    <w:rsid w:val="00644087"/>
    <w:rsid w:val="00660538"/>
    <w:rsid w:val="00662E22"/>
    <w:rsid w:val="006B6534"/>
    <w:rsid w:val="007161D9"/>
    <w:rsid w:val="00747792"/>
    <w:rsid w:val="0075185D"/>
    <w:rsid w:val="00780D10"/>
    <w:rsid w:val="007A73E3"/>
    <w:rsid w:val="007B1D32"/>
    <w:rsid w:val="007C0604"/>
    <w:rsid w:val="007C528F"/>
    <w:rsid w:val="00820334"/>
    <w:rsid w:val="008535C6"/>
    <w:rsid w:val="008716C2"/>
    <w:rsid w:val="00872C20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831E4"/>
    <w:rsid w:val="0098329B"/>
    <w:rsid w:val="009A6B26"/>
    <w:rsid w:val="009C3CEC"/>
    <w:rsid w:val="009C4452"/>
    <w:rsid w:val="00A227A1"/>
    <w:rsid w:val="00A479F8"/>
    <w:rsid w:val="00A56163"/>
    <w:rsid w:val="00A6153D"/>
    <w:rsid w:val="00A63524"/>
    <w:rsid w:val="00A81556"/>
    <w:rsid w:val="00A9154F"/>
    <w:rsid w:val="00A9414A"/>
    <w:rsid w:val="00A977EC"/>
    <w:rsid w:val="00AA3DF1"/>
    <w:rsid w:val="00AB5FB6"/>
    <w:rsid w:val="00AD425C"/>
    <w:rsid w:val="00BD44CF"/>
    <w:rsid w:val="00C37563"/>
    <w:rsid w:val="00C41EB5"/>
    <w:rsid w:val="00C42D84"/>
    <w:rsid w:val="00C72E7A"/>
    <w:rsid w:val="00C73294"/>
    <w:rsid w:val="00CA05B6"/>
    <w:rsid w:val="00CA56DC"/>
    <w:rsid w:val="00CD3A13"/>
    <w:rsid w:val="00CD472F"/>
    <w:rsid w:val="00CD7069"/>
    <w:rsid w:val="00CF4EC8"/>
    <w:rsid w:val="00D64D13"/>
    <w:rsid w:val="00D6519D"/>
    <w:rsid w:val="00D85E4C"/>
    <w:rsid w:val="00DA0A3A"/>
    <w:rsid w:val="00DE355B"/>
    <w:rsid w:val="00DF0D71"/>
    <w:rsid w:val="00E4365B"/>
    <w:rsid w:val="00E51A1F"/>
    <w:rsid w:val="00E66A8A"/>
    <w:rsid w:val="00E67C9F"/>
    <w:rsid w:val="00E9309B"/>
    <w:rsid w:val="00E964BD"/>
    <w:rsid w:val="00E966B5"/>
    <w:rsid w:val="00EA11AC"/>
    <w:rsid w:val="00ED0D05"/>
    <w:rsid w:val="00EE5415"/>
    <w:rsid w:val="00F17E0A"/>
    <w:rsid w:val="00F43E89"/>
    <w:rsid w:val="00F6613A"/>
    <w:rsid w:val="00F81ED6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101">
          <w:marLeft w:val="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19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knay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cp:lastPrinted>2022-05-06T17:36:00Z</cp:lastPrinted>
  <dcterms:created xsi:type="dcterms:W3CDTF">2022-07-25T10:29:00Z</dcterms:created>
  <dcterms:modified xsi:type="dcterms:W3CDTF">2022-07-25T11:14:00Z</dcterms:modified>
</cp:coreProperties>
</file>