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2834" w14:textId="77777777" w:rsidR="002F4910" w:rsidRPr="00EE3049" w:rsidRDefault="00DD4592" w:rsidP="00DD4592">
      <w:pPr>
        <w:jc w:val="center"/>
        <w:rPr>
          <w:b/>
          <w:sz w:val="22"/>
          <w:szCs w:val="22"/>
        </w:rPr>
      </w:pPr>
      <w:proofErr w:type="spellStart"/>
      <w:r w:rsidRPr="00EE3049">
        <w:rPr>
          <w:b/>
          <w:sz w:val="22"/>
          <w:szCs w:val="22"/>
        </w:rPr>
        <w:t>Knayton</w:t>
      </w:r>
      <w:proofErr w:type="spellEnd"/>
      <w:r w:rsidRPr="00EE3049">
        <w:rPr>
          <w:b/>
          <w:sz w:val="22"/>
          <w:szCs w:val="22"/>
        </w:rPr>
        <w:t xml:space="preserve"> cum </w:t>
      </w:r>
      <w:proofErr w:type="spellStart"/>
      <w:r w:rsidRPr="00EE3049">
        <w:rPr>
          <w:b/>
          <w:sz w:val="22"/>
          <w:szCs w:val="22"/>
        </w:rPr>
        <w:t>Brawith</w:t>
      </w:r>
      <w:proofErr w:type="spellEnd"/>
      <w:r w:rsidRPr="00EE3049">
        <w:rPr>
          <w:b/>
          <w:sz w:val="22"/>
          <w:szCs w:val="22"/>
        </w:rPr>
        <w:t xml:space="preserve"> Parish Council</w:t>
      </w:r>
    </w:p>
    <w:p w14:paraId="73D02A7B" w14:textId="77777777" w:rsidR="00DD4592" w:rsidRPr="00EE3049" w:rsidRDefault="00DD4592" w:rsidP="00DD4592">
      <w:pPr>
        <w:jc w:val="center"/>
        <w:rPr>
          <w:b/>
          <w:sz w:val="22"/>
          <w:szCs w:val="22"/>
        </w:rPr>
      </w:pPr>
    </w:p>
    <w:p w14:paraId="13FA977D" w14:textId="77777777" w:rsidR="00DD4592" w:rsidRPr="00EE3049" w:rsidRDefault="00DD4592" w:rsidP="00DD4592">
      <w:pPr>
        <w:jc w:val="center"/>
        <w:rPr>
          <w:b/>
          <w:sz w:val="22"/>
          <w:szCs w:val="22"/>
        </w:rPr>
      </w:pPr>
      <w:r w:rsidRPr="00EE3049">
        <w:rPr>
          <w:b/>
          <w:sz w:val="22"/>
          <w:szCs w:val="22"/>
        </w:rPr>
        <w:t>Community Infrastructure Levy Policy (CIL)</w:t>
      </w:r>
    </w:p>
    <w:p w14:paraId="0F9251FB" w14:textId="77777777" w:rsidR="00DD4592" w:rsidRPr="00EE3049" w:rsidRDefault="00DD4592" w:rsidP="00DD4592">
      <w:pPr>
        <w:jc w:val="center"/>
        <w:rPr>
          <w:sz w:val="22"/>
          <w:szCs w:val="22"/>
        </w:rPr>
      </w:pPr>
    </w:p>
    <w:p w14:paraId="7B5FCD2B" w14:textId="77777777" w:rsidR="00DD4592" w:rsidRPr="00EE3049" w:rsidRDefault="00DD4592" w:rsidP="00DD4592">
      <w:pPr>
        <w:rPr>
          <w:sz w:val="22"/>
          <w:szCs w:val="22"/>
        </w:rPr>
      </w:pPr>
      <w:r w:rsidRPr="00EE3049">
        <w:rPr>
          <w:b/>
          <w:sz w:val="22"/>
          <w:szCs w:val="22"/>
        </w:rPr>
        <w:t>What is the Community Infrastructure Levy (CIL)</w:t>
      </w:r>
      <w:r w:rsidRPr="00EE3049">
        <w:rPr>
          <w:sz w:val="22"/>
          <w:szCs w:val="22"/>
        </w:rPr>
        <w:t>?</w:t>
      </w:r>
    </w:p>
    <w:p w14:paraId="0B944077" w14:textId="11C20573" w:rsidR="009118BF" w:rsidRPr="00EE3049" w:rsidRDefault="009118BF" w:rsidP="00DD4592">
      <w:pPr>
        <w:rPr>
          <w:sz w:val="22"/>
          <w:szCs w:val="22"/>
        </w:rPr>
      </w:pPr>
      <w:r w:rsidRPr="00EE3049">
        <w:rPr>
          <w:sz w:val="22"/>
          <w:szCs w:val="22"/>
        </w:rPr>
        <w:t xml:space="preserve">The </w:t>
      </w:r>
      <w:r w:rsidR="00FE5F82" w:rsidRPr="00EE3049">
        <w:rPr>
          <w:sz w:val="22"/>
          <w:szCs w:val="22"/>
        </w:rPr>
        <w:t>CIL is a charge on development that came into force in 2010</w:t>
      </w:r>
      <w:r w:rsidRPr="00EE3049">
        <w:rPr>
          <w:sz w:val="22"/>
          <w:szCs w:val="22"/>
        </w:rPr>
        <w:t>.</w:t>
      </w:r>
    </w:p>
    <w:p w14:paraId="254ED34C" w14:textId="5B57C233" w:rsidR="00DD4592" w:rsidRPr="00EE3049" w:rsidRDefault="00FE5F82" w:rsidP="00DD4592">
      <w:pPr>
        <w:rPr>
          <w:sz w:val="22"/>
          <w:szCs w:val="22"/>
        </w:rPr>
      </w:pPr>
      <w:r w:rsidRPr="00EE3049">
        <w:rPr>
          <w:sz w:val="22"/>
          <w:szCs w:val="22"/>
        </w:rPr>
        <w:t xml:space="preserve">The purpose of the CIL is to fund infrastructure to support local development. </w:t>
      </w:r>
    </w:p>
    <w:p w14:paraId="50C20BEC" w14:textId="0A0254B2" w:rsidR="009118BF" w:rsidRPr="00EE3049" w:rsidRDefault="009118BF" w:rsidP="00DD4592">
      <w:pPr>
        <w:rPr>
          <w:sz w:val="22"/>
          <w:szCs w:val="22"/>
        </w:rPr>
      </w:pPr>
      <w:r w:rsidRPr="00EE3049">
        <w:rPr>
          <w:sz w:val="22"/>
          <w:szCs w:val="22"/>
        </w:rPr>
        <w:t>The local planning authority, HDC, sets the rate of CIL and collects the CIL from developers.</w:t>
      </w:r>
    </w:p>
    <w:p w14:paraId="5C0CDB02" w14:textId="77777777" w:rsidR="00DD4592" w:rsidRPr="00EE3049" w:rsidRDefault="00DD4592" w:rsidP="00DD4592">
      <w:pPr>
        <w:rPr>
          <w:sz w:val="22"/>
          <w:szCs w:val="22"/>
        </w:rPr>
      </w:pPr>
    </w:p>
    <w:p w14:paraId="743AB1BE" w14:textId="77777777" w:rsidR="00DD4592" w:rsidRPr="00EE3049" w:rsidRDefault="00DD4592" w:rsidP="00DD4592">
      <w:pPr>
        <w:rPr>
          <w:b/>
          <w:sz w:val="22"/>
          <w:szCs w:val="22"/>
        </w:rPr>
      </w:pPr>
      <w:r w:rsidRPr="00EE3049">
        <w:rPr>
          <w:b/>
          <w:sz w:val="22"/>
          <w:szCs w:val="22"/>
        </w:rPr>
        <w:t>What types of development require a CIL payment?</w:t>
      </w:r>
    </w:p>
    <w:p w14:paraId="0AC1B3F2" w14:textId="77777777" w:rsidR="00DD4592" w:rsidRPr="00EE3049" w:rsidRDefault="00DD4592" w:rsidP="00DD4592">
      <w:pPr>
        <w:rPr>
          <w:sz w:val="22"/>
          <w:szCs w:val="22"/>
        </w:rPr>
      </w:pPr>
      <w:r w:rsidRPr="00EE3049">
        <w:rPr>
          <w:sz w:val="22"/>
          <w:szCs w:val="22"/>
        </w:rPr>
        <w:t xml:space="preserve">The adopted charging schedules only apply a CIL rate on proposals that create a dwelling and/or a dwelling with restricted holiday use.  Affordable dwellings and essential rural workers' dwellings are excluded from a CIL charge. </w:t>
      </w:r>
    </w:p>
    <w:p w14:paraId="4421105F" w14:textId="77777777" w:rsidR="00DD4592" w:rsidRPr="00EE3049" w:rsidRDefault="00DD4592" w:rsidP="00DD4592">
      <w:pPr>
        <w:rPr>
          <w:sz w:val="22"/>
          <w:szCs w:val="22"/>
        </w:rPr>
      </w:pPr>
    </w:p>
    <w:p w14:paraId="437DF4F6" w14:textId="2623B563" w:rsidR="00DD4592" w:rsidRPr="00EE3049" w:rsidRDefault="00DD4592" w:rsidP="00DD4592">
      <w:pPr>
        <w:rPr>
          <w:b/>
          <w:sz w:val="22"/>
          <w:szCs w:val="22"/>
        </w:rPr>
      </w:pPr>
      <w:proofErr w:type="spellStart"/>
      <w:r w:rsidRPr="00EE3049">
        <w:rPr>
          <w:b/>
          <w:sz w:val="22"/>
          <w:szCs w:val="22"/>
        </w:rPr>
        <w:t>Knayton</w:t>
      </w:r>
      <w:proofErr w:type="spellEnd"/>
      <w:r w:rsidRPr="00EE3049">
        <w:rPr>
          <w:b/>
          <w:sz w:val="22"/>
          <w:szCs w:val="22"/>
        </w:rPr>
        <w:t xml:space="preserve"> cum </w:t>
      </w:r>
      <w:proofErr w:type="spellStart"/>
      <w:r w:rsidRPr="00EE3049">
        <w:rPr>
          <w:b/>
          <w:sz w:val="22"/>
          <w:szCs w:val="22"/>
        </w:rPr>
        <w:t>Brawith</w:t>
      </w:r>
      <w:proofErr w:type="spellEnd"/>
      <w:r w:rsidRPr="00EE3049">
        <w:rPr>
          <w:b/>
          <w:sz w:val="22"/>
          <w:szCs w:val="22"/>
        </w:rPr>
        <w:t xml:space="preserve"> Parish Council does not have a neighbourhood plan so what proportion of CIL goes directly to the Council?</w:t>
      </w:r>
    </w:p>
    <w:p w14:paraId="522B6326" w14:textId="3B9082D5" w:rsidR="00DD4592" w:rsidRPr="00EE3049" w:rsidRDefault="009118BF" w:rsidP="00DD4592">
      <w:pPr>
        <w:rPr>
          <w:sz w:val="22"/>
          <w:szCs w:val="22"/>
        </w:rPr>
      </w:pPr>
      <w:r w:rsidRPr="00EE3049">
        <w:rPr>
          <w:sz w:val="22"/>
          <w:szCs w:val="22"/>
        </w:rPr>
        <w:t>The</w:t>
      </w:r>
      <w:r w:rsidR="00DD4592" w:rsidRPr="00EE3049">
        <w:rPr>
          <w:sz w:val="22"/>
          <w:szCs w:val="22"/>
        </w:rPr>
        <w:t xml:space="preserve"> Council will be entitled to up to 15 per cent of any CIL collected from liable developments within the Parish (capped at a maximum of £100 per existing dwelling in the Parish).</w:t>
      </w:r>
    </w:p>
    <w:p w14:paraId="65878437" w14:textId="77777777" w:rsidR="00DD4592" w:rsidRPr="00EE3049" w:rsidRDefault="00DD4592" w:rsidP="00DD4592">
      <w:pPr>
        <w:rPr>
          <w:sz w:val="22"/>
          <w:szCs w:val="22"/>
        </w:rPr>
      </w:pPr>
    </w:p>
    <w:p w14:paraId="1AE822E6" w14:textId="42F25C6C" w:rsidR="00DD4592" w:rsidRPr="00EE3049" w:rsidRDefault="00DD4592" w:rsidP="00DD4592">
      <w:pPr>
        <w:rPr>
          <w:b/>
          <w:sz w:val="22"/>
          <w:szCs w:val="22"/>
        </w:rPr>
      </w:pPr>
      <w:r w:rsidRPr="00EE3049">
        <w:rPr>
          <w:b/>
          <w:sz w:val="22"/>
          <w:szCs w:val="22"/>
        </w:rPr>
        <w:t>How should the Council spend any CIL monies?</w:t>
      </w:r>
    </w:p>
    <w:p w14:paraId="568FA121" w14:textId="10B92D92" w:rsidR="00DD4592" w:rsidRPr="00EE3049" w:rsidRDefault="00DD4592" w:rsidP="00DD4592">
      <w:pPr>
        <w:rPr>
          <w:sz w:val="22"/>
          <w:szCs w:val="22"/>
        </w:rPr>
      </w:pPr>
      <w:r w:rsidRPr="00EE3049">
        <w:rPr>
          <w:sz w:val="22"/>
          <w:szCs w:val="22"/>
        </w:rPr>
        <w:t xml:space="preserve">The Council should spend any local CIL monies within 5 years of receipt. Where money is not used to support development of the area within five years of receipt, or is used for other purposes, the regulations give </w:t>
      </w:r>
      <w:r w:rsidR="009118BF" w:rsidRPr="00EE3049">
        <w:rPr>
          <w:sz w:val="22"/>
          <w:szCs w:val="22"/>
        </w:rPr>
        <w:t>HDC</w:t>
      </w:r>
      <w:r w:rsidRPr="00EE3049">
        <w:rPr>
          <w:sz w:val="22"/>
          <w:szCs w:val="22"/>
        </w:rPr>
        <w:t xml:space="preserve"> the power to recover those funds. This is to ensure that money is spent, and spent effectively, to benefit the local community.</w:t>
      </w:r>
    </w:p>
    <w:p w14:paraId="5F254514" w14:textId="77777777" w:rsidR="00DD4592" w:rsidRPr="00EE3049" w:rsidRDefault="00DD4592" w:rsidP="00DD4592">
      <w:pPr>
        <w:rPr>
          <w:b/>
          <w:sz w:val="22"/>
          <w:szCs w:val="22"/>
        </w:rPr>
      </w:pPr>
    </w:p>
    <w:p w14:paraId="2DBF2879" w14:textId="6D492E96" w:rsidR="009118BF" w:rsidRPr="00EE3049" w:rsidRDefault="00DD4592" w:rsidP="00DD4592">
      <w:pPr>
        <w:rPr>
          <w:sz w:val="22"/>
          <w:szCs w:val="22"/>
        </w:rPr>
      </w:pPr>
      <w:r w:rsidRPr="00EE3049">
        <w:rPr>
          <w:b/>
          <w:sz w:val="22"/>
          <w:szCs w:val="22"/>
        </w:rPr>
        <w:t>What can CIL monies be spent on?</w:t>
      </w:r>
      <w:r w:rsidRPr="00EE3049">
        <w:rPr>
          <w:sz w:val="22"/>
          <w:szCs w:val="22"/>
        </w:rPr>
        <w:t xml:space="preserve"> </w:t>
      </w:r>
    </w:p>
    <w:p w14:paraId="455D1C70" w14:textId="079B85EE" w:rsidR="009118BF" w:rsidRPr="00EE3049" w:rsidRDefault="009118BF" w:rsidP="009118BF">
      <w:pPr>
        <w:rPr>
          <w:sz w:val="22"/>
          <w:szCs w:val="22"/>
        </w:rPr>
      </w:pPr>
      <w:r w:rsidRPr="00EE3049">
        <w:rPr>
          <w:sz w:val="22"/>
          <w:szCs w:val="22"/>
        </w:rPr>
        <w:t>CIL monies can be spent on the provision, improvement, replacement, operation or maintenance of infrastructure, or anything else that is concerned with addressing demands that development places on the Parish. This gives the community freedom and power to spend the money on a wide range of projects, based upon the support of the community through past and future consultations.  CIL monies cannot be used for everyday parish council expenditure or for spending on items or services which fall outside the parish council’s remit.</w:t>
      </w:r>
    </w:p>
    <w:p w14:paraId="014A90CC" w14:textId="77777777" w:rsidR="00DD4592" w:rsidRPr="00EE3049" w:rsidRDefault="00DD4592" w:rsidP="00DD4592">
      <w:pPr>
        <w:rPr>
          <w:sz w:val="22"/>
          <w:szCs w:val="22"/>
        </w:rPr>
      </w:pPr>
      <w:r w:rsidRPr="00EE3049">
        <w:rPr>
          <w:sz w:val="22"/>
          <w:szCs w:val="22"/>
        </w:rPr>
        <w:t>Where community priorities for infrastructure are the same as those of the local authority, for example if they are agreed a new school or road is needed, the community can agree that the local authority will keep all or part of the Parish funding entitlement to ensure maximum funding is enabled.</w:t>
      </w:r>
    </w:p>
    <w:p w14:paraId="4B85E89D" w14:textId="43A1A68F" w:rsidR="00EE3049" w:rsidRPr="00EE3049" w:rsidRDefault="00DD4592" w:rsidP="00DD4592">
      <w:pPr>
        <w:rPr>
          <w:sz w:val="22"/>
          <w:szCs w:val="22"/>
        </w:rPr>
      </w:pPr>
      <w:r w:rsidRPr="00EE3049">
        <w:rPr>
          <w:sz w:val="22"/>
          <w:szCs w:val="22"/>
        </w:rPr>
        <w:t xml:space="preserve">Other community groups can apply to the Parish Council for consideration of funding of an infrastructure project. Such an application will be considered by Parish Councillors but it must be for an ‘infrastructure’ project and be for the benefit of the </w:t>
      </w:r>
      <w:proofErr w:type="spellStart"/>
      <w:r w:rsidRPr="00EE3049">
        <w:rPr>
          <w:sz w:val="22"/>
          <w:szCs w:val="22"/>
        </w:rPr>
        <w:t>Knayton</w:t>
      </w:r>
      <w:proofErr w:type="spellEnd"/>
      <w:r w:rsidRPr="00EE3049">
        <w:rPr>
          <w:sz w:val="22"/>
          <w:szCs w:val="22"/>
        </w:rPr>
        <w:t xml:space="preserve"> cum </w:t>
      </w:r>
      <w:proofErr w:type="spellStart"/>
      <w:r w:rsidRPr="00EE3049">
        <w:rPr>
          <w:sz w:val="22"/>
          <w:szCs w:val="22"/>
        </w:rPr>
        <w:t>Brawith</w:t>
      </w:r>
      <w:proofErr w:type="spellEnd"/>
      <w:r w:rsidRPr="00EE3049">
        <w:rPr>
          <w:sz w:val="22"/>
          <w:szCs w:val="22"/>
        </w:rPr>
        <w:t xml:space="preserve"> community.</w:t>
      </w:r>
    </w:p>
    <w:p w14:paraId="1E808601" w14:textId="77777777" w:rsidR="00EE3049" w:rsidRPr="00EE3049" w:rsidRDefault="00EE3049" w:rsidP="00DD4592">
      <w:pPr>
        <w:rPr>
          <w:b/>
          <w:sz w:val="22"/>
          <w:szCs w:val="22"/>
        </w:rPr>
      </w:pPr>
    </w:p>
    <w:p w14:paraId="7D9FDAEB" w14:textId="6B39ABCB" w:rsidR="00DD4592" w:rsidRPr="00EE3049" w:rsidRDefault="00DD4592" w:rsidP="00DD4592">
      <w:pPr>
        <w:rPr>
          <w:b/>
          <w:sz w:val="22"/>
          <w:szCs w:val="22"/>
        </w:rPr>
      </w:pPr>
      <w:r w:rsidRPr="00EE3049">
        <w:rPr>
          <w:b/>
          <w:sz w:val="22"/>
          <w:szCs w:val="22"/>
        </w:rPr>
        <w:t>What is infrastructure?</w:t>
      </w:r>
    </w:p>
    <w:p w14:paraId="789E721D" w14:textId="77777777" w:rsidR="00DD4592" w:rsidRPr="00EE3049" w:rsidRDefault="00DD4592" w:rsidP="00DD4592">
      <w:pPr>
        <w:rPr>
          <w:sz w:val="22"/>
          <w:szCs w:val="22"/>
        </w:rPr>
      </w:pPr>
      <w:r w:rsidRPr="00EE3049">
        <w:rPr>
          <w:sz w:val="22"/>
          <w:szCs w:val="22"/>
        </w:rPr>
        <w:t xml:space="preserve">There are typically 3 broad categories of infrastructure: </w:t>
      </w:r>
    </w:p>
    <w:p w14:paraId="718CAF67" w14:textId="77777777" w:rsidR="00DD4592" w:rsidRPr="00EE3049" w:rsidRDefault="00DD4592" w:rsidP="00DD4592">
      <w:pPr>
        <w:rPr>
          <w:sz w:val="22"/>
          <w:szCs w:val="22"/>
        </w:rPr>
      </w:pPr>
      <w:r w:rsidRPr="00EE3049">
        <w:rPr>
          <w:sz w:val="22"/>
          <w:szCs w:val="22"/>
        </w:rPr>
        <w:t xml:space="preserve">Physical infrastructure: e.g. highways, new or safer road schemes, transport links, cycleways, energy supply, water, flood alleviation, waste management </w:t>
      </w:r>
    </w:p>
    <w:p w14:paraId="3D31FFC6" w14:textId="77777777" w:rsidR="00DD4592" w:rsidRPr="00EE3049" w:rsidRDefault="00DD4592" w:rsidP="00DD4592">
      <w:pPr>
        <w:rPr>
          <w:sz w:val="22"/>
          <w:szCs w:val="22"/>
        </w:rPr>
      </w:pPr>
      <w:r w:rsidRPr="00EE3049">
        <w:rPr>
          <w:sz w:val="22"/>
          <w:szCs w:val="22"/>
        </w:rPr>
        <w:t xml:space="preserve">Social infrastructure: e.g. education, health and social care facilities, emergency services, art and culture, sports halls, community halls </w:t>
      </w:r>
    </w:p>
    <w:p w14:paraId="422E246C" w14:textId="77777777" w:rsidR="00DD4592" w:rsidRPr="00EE3049" w:rsidRDefault="00DD4592" w:rsidP="00DD4592">
      <w:pPr>
        <w:rPr>
          <w:sz w:val="22"/>
          <w:szCs w:val="22"/>
        </w:rPr>
      </w:pPr>
      <w:r w:rsidRPr="00EE3049">
        <w:rPr>
          <w:sz w:val="22"/>
          <w:szCs w:val="22"/>
        </w:rPr>
        <w:t>Green infrastructure: e.g. parks, woodlands, play areas, public open green spaces.</w:t>
      </w:r>
    </w:p>
    <w:p w14:paraId="7F3826BC" w14:textId="77777777" w:rsidR="00DD4592" w:rsidRPr="00EE3049" w:rsidRDefault="00DD4592" w:rsidP="00DD4592">
      <w:pPr>
        <w:rPr>
          <w:sz w:val="22"/>
          <w:szCs w:val="22"/>
        </w:rPr>
      </w:pPr>
    </w:p>
    <w:p w14:paraId="5A2086DA" w14:textId="77777777" w:rsidR="00EE3049" w:rsidRDefault="00EE3049" w:rsidP="00DD4592">
      <w:pPr>
        <w:rPr>
          <w:b/>
          <w:sz w:val="22"/>
          <w:szCs w:val="22"/>
        </w:rPr>
      </w:pPr>
    </w:p>
    <w:p w14:paraId="00D4A384" w14:textId="77777777" w:rsidR="00EE3049" w:rsidRDefault="00EE3049" w:rsidP="00DD4592">
      <w:pPr>
        <w:rPr>
          <w:b/>
          <w:sz w:val="22"/>
          <w:szCs w:val="22"/>
        </w:rPr>
      </w:pPr>
    </w:p>
    <w:p w14:paraId="0AE6BB93" w14:textId="77777777" w:rsidR="00EE3049" w:rsidRDefault="00EE3049" w:rsidP="00DD4592">
      <w:pPr>
        <w:rPr>
          <w:b/>
          <w:sz w:val="22"/>
          <w:szCs w:val="22"/>
        </w:rPr>
      </w:pPr>
    </w:p>
    <w:p w14:paraId="0A832FB5" w14:textId="77777777" w:rsidR="00EE3049" w:rsidRDefault="00EE3049" w:rsidP="00DD4592">
      <w:pPr>
        <w:rPr>
          <w:b/>
          <w:sz w:val="22"/>
          <w:szCs w:val="22"/>
        </w:rPr>
      </w:pPr>
    </w:p>
    <w:p w14:paraId="283302E5" w14:textId="50B6A921" w:rsidR="00DD4592" w:rsidRPr="00EE3049" w:rsidRDefault="00DD4592" w:rsidP="00DD4592">
      <w:pPr>
        <w:rPr>
          <w:sz w:val="22"/>
          <w:szCs w:val="22"/>
        </w:rPr>
      </w:pPr>
      <w:r w:rsidRPr="00EE3049">
        <w:rPr>
          <w:b/>
          <w:sz w:val="22"/>
          <w:szCs w:val="22"/>
        </w:rPr>
        <w:t>Receipt of CIL monies</w:t>
      </w:r>
      <w:r w:rsidRPr="00EE3049">
        <w:rPr>
          <w:sz w:val="22"/>
          <w:szCs w:val="22"/>
        </w:rPr>
        <w:t xml:space="preserve"> </w:t>
      </w:r>
    </w:p>
    <w:p w14:paraId="4802C3C3" w14:textId="77777777" w:rsidR="00DD4592" w:rsidRPr="00EE3049" w:rsidRDefault="00DD4592" w:rsidP="00DD4592">
      <w:pPr>
        <w:rPr>
          <w:sz w:val="22"/>
          <w:szCs w:val="22"/>
        </w:rPr>
      </w:pPr>
      <w:r w:rsidRPr="00EE3049">
        <w:rPr>
          <w:sz w:val="22"/>
          <w:szCs w:val="22"/>
        </w:rPr>
        <w:t>HDC transfers any CIL money to the Parish Council.</w:t>
      </w:r>
    </w:p>
    <w:p w14:paraId="2D1CEF00" w14:textId="764CDBE2" w:rsidR="00DD4592" w:rsidRPr="00EE3049" w:rsidRDefault="00DD4592" w:rsidP="00DD4592">
      <w:pPr>
        <w:rPr>
          <w:sz w:val="22"/>
          <w:szCs w:val="22"/>
        </w:rPr>
      </w:pPr>
      <w:r w:rsidRPr="00EE3049">
        <w:rPr>
          <w:sz w:val="22"/>
          <w:szCs w:val="22"/>
        </w:rPr>
        <w:t xml:space="preserve">Upon receipt, these monies will be ‘ringfenced’ by the Parish Council subject to full council approval and in accordance with </w:t>
      </w:r>
      <w:proofErr w:type="spellStart"/>
      <w:r w:rsidRPr="00EE3049">
        <w:rPr>
          <w:sz w:val="22"/>
          <w:szCs w:val="22"/>
        </w:rPr>
        <w:t>Knayton</w:t>
      </w:r>
      <w:proofErr w:type="spellEnd"/>
      <w:r w:rsidRPr="00EE3049">
        <w:rPr>
          <w:sz w:val="22"/>
          <w:szCs w:val="22"/>
        </w:rPr>
        <w:t xml:space="preserve"> cum </w:t>
      </w:r>
      <w:proofErr w:type="spellStart"/>
      <w:r w:rsidRPr="00EE3049">
        <w:rPr>
          <w:sz w:val="22"/>
          <w:szCs w:val="22"/>
        </w:rPr>
        <w:t>Brawith</w:t>
      </w:r>
      <w:proofErr w:type="spellEnd"/>
      <w:r w:rsidRPr="00EE3049">
        <w:rPr>
          <w:sz w:val="22"/>
          <w:szCs w:val="22"/>
        </w:rPr>
        <w:t xml:space="preserve"> Parish Council’s Financial Regulations.</w:t>
      </w:r>
    </w:p>
    <w:p w14:paraId="4A09A0B3" w14:textId="77777777" w:rsidR="00DD4592" w:rsidRPr="00EE3049" w:rsidRDefault="00DD4592" w:rsidP="00DD4592">
      <w:pPr>
        <w:rPr>
          <w:sz w:val="22"/>
          <w:szCs w:val="22"/>
        </w:rPr>
      </w:pPr>
    </w:p>
    <w:p w14:paraId="6E66DABA" w14:textId="77777777" w:rsidR="00DD4592" w:rsidRPr="00EE3049" w:rsidRDefault="00DD4592" w:rsidP="00DD4592">
      <w:pPr>
        <w:rPr>
          <w:sz w:val="22"/>
          <w:szCs w:val="22"/>
        </w:rPr>
      </w:pPr>
      <w:r w:rsidRPr="00EE3049">
        <w:rPr>
          <w:b/>
          <w:sz w:val="22"/>
          <w:szCs w:val="22"/>
        </w:rPr>
        <w:t>Monitoring and Review</w:t>
      </w:r>
      <w:r w:rsidRPr="00EE3049">
        <w:rPr>
          <w:sz w:val="22"/>
          <w:szCs w:val="22"/>
        </w:rPr>
        <w:t xml:space="preserve"> </w:t>
      </w:r>
    </w:p>
    <w:p w14:paraId="4A4FD307" w14:textId="7EE02E60" w:rsidR="00DD4592" w:rsidRPr="00EE3049" w:rsidRDefault="00DD4592" w:rsidP="00DD4592">
      <w:pPr>
        <w:rPr>
          <w:sz w:val="22"/>
          <w:szCs w:val="22"/>
        </w:rPr>
      </w:pPr>
      <w:proofErr w:type="spellStart"/>
      <w:r w:rsidRPr="00EE3049">
        <w:rPr>
          <w:sz w:val="22"/>
          <w:szCs w:val="22"/>
        </w:rPr>
        <w:t>Knayton</w:t>
      </w:r>
      <w:proofErr w:type="spellEnd"/>
      <w:r w:rsidRPr="00EE3049">
        <w:rPr>
          <w:sz w:val="22"/>
          <w:szCs w:val="22"/>
        </w:rPr>
        <w:t xml:space="preserve"> cum </w:t>
      </w:r>
      <w:proofErr w:type="spellStart"/>
      <w:r w:rsidRPr="00EE3049">
        <w:rPr>
          <w:sz w:val="22"/>
          <w:szCs w:val="22"/>
        </w:rPr>
        <w:t>Brawith</w:t>
      </w:r>
      <w:proofErr w:type="spellEnd"/>
      <w:r w:rsidRPr="00EE3049">
        <w:rPr>
          <w:sz w:val="22"/>
          <w:szCs w:val="22"/>
        </w:rPr>
        <w:t xml:space="preserve"> Parish Council produces a publicly available annual report on the use of their share of the CIL receipts. This will include:</w:t>
      </w:r>
      <w:r w:rsidR="009118BF" w:rsidRPr="00EE3049">
        <w:rPr>
          <w:sz w:val="22"/>
          <w:szCs w:val="22"/>
        </w:rPr>
        <w:t xml:space="preserve"> </w:t>
      </w:r>
      <w:r w:rsidRPr="00EE3049">
        <w:rPr>
          <w:sz w:val="22"/>
          <w:szCs w:val="22"/>
        </w:rPr>
        <w:t>the total receipts for the reported year</w:t>
      </w:r>
      <w:r w:rsidR="009118BF" w:rsidRPr="00EE3049">
        <w:rPr>
          <w:sz w:val="22"/>
          <w:szCs w:val="22"/>
        </w:rPr>
        <w:t>:</w:t>
      </w:r>
    </w:p>
    <w:p w14:paraId="31F3CEF7" w14:textId="343BC65A" w:rsidR="00DD4592" w:rsidRPr="00EE3049" w:rsidRDefault="00DD4592" w:rsidP="00DD4592">
      <w:pPr>
        <w:rPr>
          <w:sz w:val="22"/>
          <w:szCs w:val="22"/>
        </w:rPr>
      </w:pPr>
      <w:r w:rsidRPr="00EE3049">
        <w:rPr>
          <w:sz w:val="22"/>
          <w:szCs w:val="22"/>
        </w:rPr>
        <w:t>the projects CIL has been applied to</w:t>
      </w:r>
      <w:r w:rsidR="009118BF" w:rsidRPr="00EE3049">
        <w:rPr>
          <w:sz w:val="22"/>
          <w:szCs w:val="22"/>
        </w:rPr>
        <w:t xml:space="preserve">; </w:t>
      </w:r>
      <w:r w:rsidRPr="00EE3049">
        <w:rPr>
          <w:sz w:val="22"/>
          <w:szCs w:val="22"/>
        </w:rPr>
        <w:t>the amount of expenditure on each item.</w:t>
      </w:r>
    </w:p>
    <w:p w14:paraId="7157BA76" w14:textId="77777777" w:rsidR="00DD4592" w:rsidRPr="00EE3049" w:rsidRDefault="00DD4592" w:rsidP="00DD4592">
      <w:pPr>
        <w:rPr>
          <w:sz w:val="22"/>
          <w:szCs w:val="22"/>
        </w:rPr>
      </w:pPr>
      <w:r w:rsidRPr="00EE3049">
        <w:rPr>
          <w:sz w:val="22"/>
          <w:szCs w:val="22"/>
        </w:rPr>
        <w:t>The report is publicly available and published on the Parish Council website.</w:t>
      </w:r>
    </w:p>
    <w:p w14:paraId="4D992DD0" w14:textId="77777777" w:rsidR="00DD4592" w:rsidRPr="00EE3049" w:rsidRDefault="00DD4592" w:rsidP="00DD4592">
      <w:pPr>
        <w:rPr>
          <w:sz w:val="22"/>
          <w:szCs w:val="22"/>
        </w:rPr>
      </w:pPr>
    </w:p>
    <w:p w14:paraId="087F629A" w14:textId="77407919" w:rsidR="00DD4592" w:rsidRPr="00EE3049" w:rsidRDefault="00DD4592" w:rsidP="00DD4592">
      <w:pPr>
        <w:rPr>
          <w:b/>
          <w:sz w:val="22"/>
          <w:szCs w:val="22"/>
        </w:rPr>
      </w:pPr>
      <w:r w:rsidRPr="00EE3049">
        <w:rPr>
          <w:b/>
          <w:sz w:val="22"/>
          <w:szCs w:val="22"/>
        </w:rPr>
        <w:t xml:space="preserve">CIL process adopted by </w:t>
      </w:r>
      <w:proofErr w:type="spellStart"/>
      <w:r w:rsidRPr="00EE3049">
        <w:rPr>
          <w:b/>
          <w:sz w:val="22"/>
          <w:szCs w:val="22"/>
        </w:rPr>
        <w:t>Knayton</w:t>
      </w:r>
      <w:proofErr w:type="spellEnd"/>
      <w:r w:rsidRPr="00EE3049">
        <w:rPr>
          <w:b/>
          <w:sz w:val="22"/>
          <w:szCs w:val="22"/>
        </w:rPr>
        <w:t xml:space="preserve"> cum </w:t>
      </w:r>
      <w:proofErr w:type="spellStart"/>
      <w:r w:rsidRPr="00EE3049">
        <w:rPr>
          <w:b/>
          <w:sz w:val="22"/>
          <w:szCs w:val="22"/>
        </w:rPr>
        <w:t>Brawith</w:t>
      </w:r>
      <w:proofErr w:type="spellEnd"/>
      <w:r w:rsidRPr="00EE3049">
        <w:rPr>
          <w:b/>
          <w:sz w:val="22"/>
          <w:szCs w:val="22"/>
        </w:rPr>
        <w:t xml:space="preserve"> Parish Council</w:t>
      </w:r>
    </w:p>
    <w:p w14:paraId="7F72993B" w14:textId="57F3316D" w:rsidR="003D443E" w:rsidRPr="00EE3049" w:rsidRDefault="003D443E" w:rsidP="00DD4592">
      <w:pPr>
        <w:rPr>
          <w:b/>
          <w:sz w:val="22"/>
          <w:szCs w:val="22"/>
        </w:rPr>
      </w:pPr>
      <w:r w:rsidRPr="00EE3049">
        <w:rPr>
          <w:b/>
          <w:sz w:val="22"/>
          <w:szCs w:val="22"/>
        </w:rPr>
        <w:t>The Council will:</w:t>
      </w:r>
    </w:p>
    <w:p w14:paraId="19F65FDA" w14:textId="280AEE8E" w:rsidR="00DD4592" w:rsidRPr="00EE3049" w:rsidRDefault="003D443E" w:rsidP="00DD4592">
      <w:pPr>
        <w:pStyle w:val="ListParagraph"/>
        <w:numPr>
          <w:ilvl w:val="0"/>
          <w:numId w:val="1"/>
        </w:numPr>
        <w:rPr>
          <w:rFonts w:cstheme="minorHAnsi"/>
          <w:sz w:val="22"/>
          <w:szCs w:val="22"/>
        </w:rPr>
      </w:pPr>
      <w:r w:rsidRPr="00EE3049">
        <w:rPr>
          <w:rFonts w:cstheme="minorHAnsi"/>
          <w:sz w:val="22"/>
          <w:szCs w:val="22"/>
        </w:rPr>
        <w:t>Provide l</w:t>
      </w:r>
      <w:r w:rsidR="00DD4592" w:rsidRPr="00EE3049">
        <w:rPr>
          <w:rFonts w:cstheme="minorHAnsi"/>
          <w:sz w:val="22"/>
          <w:szCs w:val="22"/>
        </w:rPr>
        <w:t>eaflet/letter to all residents to explain what CIL</w:t>
      </w:r>
      <w:r w:rsidRPr="00EE3049">
        <w:rPr>
          <w:rFonts w:cstheme="minorHAnsi"/>
          <w:sz w:val="22"/>
          <w:szCs w:val="22"/>
        </w:rPr>
        <w:t xml:space="preserve"> is and to </w:t>
      </w:r>
      <w:r w:rsidR="00DD4592" w:rsidRPr="00EE3049">
        <w:rPr>
          <w:rFonts w:cstheme="minorHAnsi"/>
          <w:sz w:val="22"/>
          <w:szCs w:val="22"/>
        </w:rPr>
        <w:t>inform</w:t>
      </w:r>
      <w:r w:rsidRPr="00EE3049">
        <w:rPr>
          <w:rFonts w:cstheme="minorHAnsi"/>
          <w:sz w:val="22"/>
          <w:szCs w:val="22"/>
        </w:rPr>
        <w:t xml:space="preserve"> them</w:t>
      </w:r>
      <w:r w:rsidR="00DD4592" w:rsidRPr="00EE3049">
        <w:rPr>
          <w:rFonts w:cstheme="minorHAnsi"/>
          <w:sz w:val="22"/>
          <w:szCs w:val="22"/>
        </w:rPr>
        <w:t xml:space="preserve"> about how CIL monies have been used by the Parish Council in the past</w:t>
      </w:r>
    </w:p>
    <w:p w14:paraId="1BC7E0A0" w14:textId="507E428B" w:rsidR="00DD4592" w:rsidRPr="00EE3049" w:rsidRDefault="00DD4592" w:rsidP="00DD4592">
      <w:pPr>
        <w:pStyle w:val="ListParagraph"/>
        <w:numPr>
          <w:ilvl w:val="0"/>
          <w:numId w:val="1"/>
        </w:numPr>
        <w:rPr>
          <w:rFonts w:cstheme="minorHAnsi"/>
          <w:b/>
          <w:sz w:val="22"/>
          <w:szCs w:val="22"/>
        </w:rPr>
      </w:pPr>
      <w:r w:rsidRPr="00EE3049">
        <w:rPr>
          <w:rFonts w:cstheme="minorHAnsi"/>
          <w:sz w:val="22"/>
          <w:szCs w:val="22"/>
        </w:rPr>
        <w:t xml:space="preserve">Consult with residents about suitable projects for the village that relate to the provision, improvement, replacement, operation or maintenance of infrastructure, or anything else that is concerned with addressing demands that development places on the </w:t>
      </w:r>
      <w:r w:rsidR="003D443E" w:rsidRPr="00EE3049">
        <w:rPr>
          <w:rFonts w:cstheme="minorHAnsi"/>
          <w:sz w:val="22"/>
          <w:szCs w:val="22"/>
        </w:rPr>
        <w:t>village</w:t>
      </w:r>
    </w:p>
    <w:p w14:paraId="216B709A" w14:textId="427FA36F" w:rsidR="003D443E" w:rsidRPr="00EE3049" w:rsidRDefault="003D443E" w:rsidP="003D443E">
      <w:pPr>
        <w:pStyle w:val="ListParagraph"/>
        <w:numPr>
          <w:ilvl w:val="0"/>
          <w:numId w:val="1"/>
        </w:numPr>
        <w:rPr>
          <w:rFonts w:eastAsia="Times New Roman" w:cstheme="minorHAnsi"/>
          <w:sz w:val="22"/>
          <w:szCs w:val="22"/>
        </w:rPr>
      </w:pPr>
      <w:r w:rsidRPr="00EE3049">
        <w:rPr>
          <w:rFonts w:eastAsia="Times New Roman" w:cstheme="minorHAnsi"/>
          <w:color w:val="000000"/>
          <w:sz w:val="22"/>
          <w:szCs w:val="22"/>
        </w:rPr>
        <w:t>Ask residents to put forward any suitable projects and include details of any support from other residents for the project</w:t>
      </w:r>
    </w:p>
    <w:p w14:paraId="5E0116F7" w14:textId="51CBCF61" w:rsidR="00DD4592" w:rsidRPr="00EE3049" w:rsidRDefault="00DD4592" w:rsidP="003D443E">
      <w:pPr>
        <w:pStyle w:val="ListParagraph"/>
        <w:numPr>
          <w:ilvl w:val="0"/>
          <w:numId w:val="1"/>
        </w:numPr>
        <w:rPr>
          <w:rFonts w:eastAsia="Times New Roman" w:cstheme="minorHAnsi"/>
          <w:sz w:val="22"/>
          <w:szCs w:val="22"/>
        </w:rPr>
      </w:pPr>
      <w:r w:rsidRPr="00EE3049">
        <w:rPr>
          <w:rFonts w:cstheme="minorHAnsi"/>
          <w:sz w:val="22"/>
          <w:szCs w:val="22"/>
        </w:rPr>
        <w:t xml:space="preserve">Draw up a list of priorities </w:t>
      </w:r>
      <w:r w:rsidR="003D443E" w:rsidRPr="00EE3049">
        <w:rPr>
          <w:rFonts w:cstheme="minorHAnsi"/>
          <w:sz w:val="22"/>
          <w:szCs w:val="22"/>
        </w:rPr>
        <w:t xml:space="preserve">and </w:t>
      </w:r>
      <w:r w:rsidR="003D443E" w:rsidRPr="00EE3049">
        <w:rPr>
          <w:rFonts w:eastAsia="Times New Roman" w:cstheme="minorHAnsi"/>
          <w:color w:val="000000"/>
          <w:sz w:val="22"/>
          <w:szCs w:val="22"/>
        </w:rPr>
        <w:t>ask residents to vote (1 to 5) for their most favoured proposal before a final decision is made by the Parish Council (</w:t>
      </w:r>
      <w:r w:rsidR="003D443E" w:rsidRPr="00EE3049">
        <w:rPr>
          <w:rFonts w:cstheme="minorHAnsi"/>
          <w:sz w:val="22"/>
          <w:szCs w:val="22"/>
        </w:rPr>
        <w:t>this will</w:t>
      </w:r>
      <w:r w:rsidR="009118BF" w:rsidRPr="00EE3049">
        <w:rPr>
          <w:rFonts w:cstheme="minorHAnsi"/>
          <w:sz w:val="22"/>
          <w:szCs w:val="22"/>
        </w:rPr>
        <w:t xml:space="preserve"> provide an evidence base for spending decisions, transparency for the local community and to help give HDC a better understanding of our community priorities</w:t>
      </w:r>
      <w:r w:rsidR="003D443E" w:rsidRPr="00EE3049">
        <w:rPr>
          <w:rFonts w:cstheme="minorHAnsi"/>
          <w:sz w:val="22"/>
          <w:szCs w:val="22"/>
        </w:rPr>
        <w:t>)</w:t>
      </w:r>
    </w:p>
    <w:p w14:paraId="67431F91" w14:textId="12DFA092" w:rsidR="003D443E" w:rsidRPr="00EE3049" w:rsidRDefault="003D443E" w:rsidP="003D443E">
      <w:pPr>
        <w:pStyle w:val="ListParagraph"/>
        <w:numPr>
          <w:ilvl w:val="0"/>
          <w:numId w:val="1"/>
        </w:numPr>
        <w:rPr>
          <w:rFonts w:eastAsia="Times New Roman" w:cstheme="minorHAnsi"/>
          <w:sz w:val="22"/>
          <w:szCs w:val="22"/>
        </w:rPr>
      </w:pPr>
      <w:r w:rsidRPr="00EE3049">
        <w:rPr>
          <w:rFonts w:eastAsia="Times New Roman" w:cstheme="minorHAnsi"/>
          <w:color w:val="000000"/>
          <w:sz w:val="22"/>
          <w:szCs w:val="22"/>
        </w:rPr>
        <w:t>Consult with HDC on any proposals to ensure they meet the required CIL regulations before a final decision is made</w:t>
      </w:r>
    </w:p>
    <w:p w14:paraId="245D97EA" w14:textId="281FBCD5" w:rsidR="003D443E" w:rsidRPr="00EE3049" w:rsidRDefault="003D443E" w:rsidP="003D443E">
      <w:pPr>
        <w:pStyle w:val="ListParagraph"/>
        <w:numPr>
          <w:ilvl w:val="0"/>
          <w:numId w:val="1"/>
        </w:numPr>
        <w:rPr>
          <w:rFonts w:eastAsia="Times New Roman" w:cstheme="minorHAnsi"/>
          <w:sz w:val="22"/>
          <w:szCs w:val="22"/>
        </w:rPr>
      </w:pPr>
      <w:r w:rsidRPr="00EE3049">
        <w:rPr>
          <w:rFonts w:eastAsia="Times New Roman" w:cstheme="minorHAnsi"/>
          <w:color w:val="000000"/>
          <w:sz w:val="22"/>
          <w:szCs w:val="22"/>
        </w:rPr>
        <w:t>Inform residents of the outcome of the consultation process and decision</w:t>
      </w:r>
    </w:p>
    <w:p w14:paraId="51956C09" w14:textId="2BFF5E39" w:rsidR="003D443E" w:rsidRPr="00EE3049" w:rsidRDefault="003D443E" w:rsidP="003D443E">
      <w:pPr>
        <w:pStyle w:val="ListParagraph"/>
        <w:numPr>
          <w:ilvl w:val="0"/>
          <w:numId w:val="1"/>
        </w:numPr>
        <w:rPr>
          <w:rFonts w:eastAsia="Times New Roman" w:cstheme="minorHAnsi"/>
          <w:sz w:val="22"/>
          <w:szCs w:val="22"/>
        </w:rPr>
      </w:pPr>
      <w:r w:rsidRPr="00EE3049">
        <w:rPr>
          <w:rFonts w:eastAsia="Times New Roman" w:cstheme="minorHAnsi"/>
          <w:color w:val="000000"/>
          <w:sz w:val="22"/>
          <w:szCs w:val="22"/>
        </w:rPr>
        <w:t>Regularly inform villagers of progress and the timescale of any agreed project</w:t>
      </w:r>
    </w:p>
    <w:p w14:paraId="0B1B7AB7" w14:textId="649C0F45" w:rsidR="003D443E" w:rsidRPr="00EE3049" w:rsidRDefault="003D443E" w:rsidP="003D443E">
      <w:pPr>
        <w:pStyle w:val="ListParagraph"/>
        <w:numPr>
          <w:ilvl w:val="0"/>
          <w:numId w:val="1"/>
        </w:numPr>
        <w:rPr>
          <w:rFonts w:eastAsia="Times New Roman" w:cstheme="minorHAnsi"/>
          <w:sz w:val="22"/>
          <w:szCs w:val="22"/>
        </w:rPr>
      </w:pPr>
      <w:r w:rsidRPr="00EE3049">
        <w:rPr>
          <w:rFonts w:eastAsia="Times New Roman" w:cstheme="minorHAnsi"/>
          <w:color w:val="000000"/>
          <w:sz w:val="22"/>
          <w:szCs w:val="22"/>
        </w:rPr>
        <w:t>Ensure any works required for CIL projects follow a tendering process</w:t>
      </w:r>
    </w:p>
    <w:p w14:paraId="6ADAEE73" w14:textId="77777777" w:rsidR="00DD4592" w:rsidRPr="00EE3049" w:rsidRDefault="00DD4592" w:rsidP="00DD4592">
      <w:pPr>
        <w:pStyle w:val="ListParagraph"/>
        <w:numPr>
          <w:ilvl w:val="0"/>
          <w:numId w:val="1"/>
        </w:numPr>
        <w:rPr>
          <w:rFonts w:cstheme="minorHAnsi"/>
          <w:sz w:val="22"/>
          <w:szCs w:val="22"/>
        </w:rPr>
      </w:pPr>
      <w:r w:rsidRPr="00EE3049">
        <w:rPr>
          <w:rFonts w:cstheme="minorHAnsi"/>
          <w:sz w:val="22"/>
          <w:szCs w:val="22"/>
        </w:rPr>
        <w:t>Fund priorities as and when monies become available</w:t>
      </w:r>
    </w:p>
    <w:p w14:paraId="7878485D" w14:textId="2AF44605" w:rsidR="00DD4592" w:rsidRPr="00EE3049" w:rsidRDefault="00DD4592" w:rsidP="00DD4592">
      <w:pPr>
        <w:pStyle w:val="ListParagraph"/>
        <w:numPr>
          <w:ilvl w:val="0"/>
          <w:numId w:val="1"/>
        </w:numPr>
        <w:rPr>
          <w:rFonts w:cstheme="minorHAnsi"/>
          <w:sz w:val="22"/>
          <w:szCs w:val="22"/>
        </w:rPr>
      </w:pPr>
      <w:r w:rsidRPr="00EE3049">
        <w:rPr>
          <w:rFonts w:cstheme="minorHAnsi"/>
          <w:sz w:val="22"/>
          <w:szCs w:val="22"/>
        </w:rPr>
        <w:t>Report annually on the use of CIL monies</w:t>
      </w:r>
      <w:r w:rsidR="009118BF" w:rsidRPr="00EE3049">
        <w:rPr>
          <w:rFonts w:cstheme="minorHAnsi"/>
          <w:sz w:val="22"/>
          <w:szCs w:val="22"/>
        </w:rPr>
        <w:t xml:space="preserve"> </w:t>
      </w:r>
    </w:p>
    <w:p w14:paraId="782F0268" w14:textId="77777777" w:rsidR="003D443E" w:rsidRPr="00EE3049" w:rsidRDefault="003D443E" w:rsidP="003D443E">
      <w:pPr>
        <w:pStyle w:val="ListParagraph"/>
        <w:rPr>
          <w:sz w:val="22"/>
          <w:szCs w:val="22"/>
        </w:rPr>
      </w:pPr>
      <w:bookmarkStart w:id="0" w:name="_GoBack"/>
      <w:bookmarkEnd w:id="0"/>
    </w:p>
    <w:p w14:paraId="397D0388" w14:textId="118C1831" w:rsidR="00DD4592" w:rsidRPr="00EE3049" w:rsidRDefault="00DD4592" w:rsidP="00DD4592">
      <w:pPr>
        <w:rPr>
          <w:sz w:val="22"/>
          <w:szCs w:val="22"/>
        </w:rPr>
      </w:pPr>
      <w:r w:rsidRPr="00EE3049">
        <w:rPr>
          <w:sz w:val="22"/>
          <w:szCs w:val="22"/>
        </w:rPr>
        <w:t>This CIL policy</w:t>
      </w:r>
      <w:r w:rsidR="00EE3049" w:rsidRPr="00EE3049">
        <w:rPr>
          <w:sz w:val="22"/>
          <w:szCs w:val="22"/>
        </w:rPr>
        <w:t xml:space="preserve"> </w:t>
      </w:r>
      <w:r w:rsidRPr="00EE3049">
        <w:rPr>
          <w:sz w:val="22"/>
          <w:szCs w:val="22"/>
        </w:rPr>
        <w:t xml:space="preserve">will be reviewed annually by </w:t>
      </w:r>
      <w:proofErr w:type="spellStart"/>
      <w:r w:rsidRPr="00EE3049">
        <w:rPr>
          <w:sz w:val="22"/>
          <w:szCs w:val="22"/>
        </w:rPr>
        <w:t>Knayton</w:t>
      </w:r>
      <w:proofErr w:type="spellEnd"/>
      <w:r w:rsidRPr="00EE3049">
        <w:rPr>
          <w:sz w:val="22"/>
          <w:szCs w:val="22"/>
        </w:rPr>
        <w:t xml:space="preserve"> cum </w:t>
      </w:r>
      <w:proofErr w:type="spellStart"/>
      <w:r w:rsidRPr="00EE3049">
        <w:rPr>
          <w:sz w:val="22"/>
          <w:szCs w:val="22"/>
        </w:rPr>
        <w:t>Brawith</w:t>
      </w:r>
      <w:proofErr w:type="spellEnd"/>
      <w:r w:rsidRPr="00EE3049">
        <w:rPr>
          <w:sz w:val="22"/>
          <w:szCs w:val="22"/>
        </w:rPr>
        <w:t xml:space="preserve"> Parish Council and at such time that changes occur that impact upon this policy.</w:t>
      </w:r>
    </w:p>
    <w:p w14:paraId="0BFD5A0B" w14:textId="77777777" w:rsidR="00DD4592" w:rsidRPr="00EE3049" w:rsidRDefault="00DD4592" w:rsidP="00DD4592">
      <w:pPr>
        <w:rPr>
          <w:sz w:val="22"/>
          <w:szCs w:val="22"/>
        </w:rPr>
      </w:pPr>
    </w:p>
    <w:p w14:paraId="1173FF1D" w14:textId="77777777" w:rsidR="00DD4592" w:rsidRPr="00EE3049" w:rsidRDefault="00DD4592" w:rsidP="00DD4592">
      <w:pPr>
        <w:rPr>
          <w:sz w:val="22"/>
          <w:szCs w:val="22"/>
        </w:rPr>
      </w:pPr>
    </w:p>
    <w:p w14:paraId="0F4EA3EC" w14:textId="17F67DFF" w:rsidR="00DD4592" w:rsidRPr="00EE3049" w:rsidRDefault="00DD4592" w:rsidP="00DD4592">
      <w:pPr>
        <w:rPr>
          <w:sz w:val="22"/>
          <w:szCs w:val="22"/>
        </w:rPr>
      </w:pPr>
      <w:r w:rsidRPr="00EE3049">
        <w:rPr>
          <w:sz w:val="22"/>
          <w:szCs w:val="22"/>
        </w:rPr>
        <w:t>Policy agreed:</w:t>
      </w:r>
      <w:r w:rsidR="00EE3049" w:rsidRPr="00EE3049">
        <w:rPr>
          <w:sz w:val="22"/>
          <w:szCs w:val="22"/>
        </w:rPr>
        <w:t xml:space="preserve"> 1 March 2021</w:t>
      </w:r>
    </w:p>
    <w:p w14:paraId="56F34B82" w14:textId="77777777" w:rsidR="00DD4592" w:rsidRPr="00EE3049" w:rsidRDefault="00DD4592" w:rsidP="00DD4592">
      <w:pPr>
        <w:rPr>
          <w:sz w:val="22"/>
          <w:szCs w:val="22"/>
        </w:rPr>
      </w:pPr>
    </w:p>
    <w:p w14:paraId="4EA48B99" w14:textId="22C3460A" w:rsidR="00DD4592" w:rsidRPr="00EE3049" w:rsidRDefault="00DD4592" w:rsidP="00DD4592">
      <w:pPr>
        <w:rPr>
          <w:sz w:val="22"/>
          <w:szCs w:val="22"/>
        </w:rPr>
      </w:pPr>
      <w:r w:rsidRPr="00EE3049">
        <w:rPr>
          <w:sz w:val="22"/>
          <w:szCs w:val="22"/>
        </w:rPr>
        <w:t>Renew:</w:t>
      </w:r>
      <w:r w:rsidR="00EE3049" w:rsidRPr="00EE3049">
        <w:rPr>
          <w:sz w:val="22"/>
          <w:szCs w:val="22"/>
        </w:rPr>
        <w:t xml:space="preserve"> March 2022</w:t>
      </w:r>
    </w:p>
    <w:p w14:paraId="198C5077" w14:textId="77777777" w:rsidR="00DD4592" w:rsidRPr="00EE3049" w:rsidRDefault="00DD4592" w:rsidP="00DD4592">
      <w:pPr>
        <w:rPr>
          <w:sz w:val="22"/>
          <w:szCs w:val="22"/>
        </w:rPr>
      </w:pPr>
    </w:p>
    <w:p w14:paraId="36F79D94" w14:textId="77777777" w:rsidR="00DD4592" w:rsidRPr="00EE3049" w:rsidRDefault="00DD4592" w:rsidP="00DD4592">
      <w:pPr>
        <w:rPr>
          <w:sz w:val="22"/>
          <w:szCs w:val="22"/>
        </w:rPr>
      </w:pPr>
    </w:p>
    <w:p w14:paraId="54650105" w14:textId="77777777" w:rsidR="00DD4592" w:rsidRPr="00EE3049" w:rsidRDefault="00DD4592" w:rsidP="00DD4592">
      <w:pPr>
        <w:rPr>
          <w:sz w:val="22"/>
          <w:szCs w:val="22"/>
        </w:rPr>
      </w:pPr>
    </w:p>
    <w:p w14:paraId="41E4F6E1" w14:textId="77777777" w:rsidR="00DD4592" w:rsidRPr="00EE3049" w:rsidRDefault="00DD4592" w:rsidP="00DD4592">
      <w:pPr>
        <w:rPr>
          <w:sz w:val="22"/>
          <w:szCs w:val="22"/>
        </w:rPr>
      </w:pPr>
    </w:p>
    <w:p w14:paraId="07DFFC52" w14:textId="77777777" w:rsidR="00DD4592" w:rsidRPr="00EE3049" w:rsidRDefault="00DD4592" w:rsidP="00DD4592">
      <w:pPr>
        <w:rPr>
          <w:sz w:val="22"/>
          <w:szCs w:val="22"/>
        </w:rPr>
      </w:pPr>
    </w:p>
    <w:p w14:paraId="6F8FBA79" w14:textId="3862A4EE" w:rsidR="00DD4592" w:rsidRPr="00EE3049" w:rsidRDefault="00DD4592" w:rsidP="00DD4592">
      <w:pPr>
        <w:rPr>
          <w:sz w:val="22"/>
          <w:szCs w:val="22"/>
        </w:rPr>
      </w:pPr>
      <w:r w:rsidRPr="00EE3049">
        <w:rPr>
          <w:sz w:val="22"/>
          <w:szCs w:val="22"/>
        </w:rPr>
        <w:t>.</w:t>
      </w:r>
    </w:p>
    <w:sectPr w:rsidR="00DD4592" w:rsidRPr="00EE3049" w:rsidSect="00A6153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937F" w14:textId="77777777" w:rsidR="00F80668" w:rsidRDefault="00F80668" w:rsidP="008E5E92">
      <w:r>
        <w:separator/>
      </w:r>
    </w:p>
  </w:endnote>
  <w:endnote w:type="continuationSeparator" w:id="0">
    <w:p w14:paraId="2E51AD98" w14:textId="77777777" w:rsidR="00F80668" w:rsidRDefault="00F80668" w:rsidP="008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A50D" w14:textId="77777777" w:rsidR="000A5A89" w:rsidRDefault="000A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1FC0" w14:textId="77777777" w:rsidR="000A5A89" w:rsidRDefault="000A5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FBEC" w14:textId="77777777" w:rsidR="000A5A89" w:rsidRDefault="000A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8E28" w14:textId="77777777" w:rsidR="00F80668" w:rsidRDefault="00F80668" w:rsidP="008E5E92">
      <w:r>
        <w:separator/>
      </w:r>
    </w:p>
  </w:footnote>
  <w:footnote w:type="continuationSeparator" w:id="0">
    <w:p w14:paraId="16B806D3" w14:textId="77777777" w:rsidR="00F80668" w:rsidRDefault="00F80668" w:rsidP="008E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D446" w14:textId="56E7633E" w:rsidR="008E5E92" w:rsidRDefault="00F80668">
    <w:pPr>
      <w:pStyle w:val="Header"/>
    </w:pPr>
    <w:r>
      <w:rPr>
        <w:noProof/>
      </w:rPr>
      <w:pict w14:anchorId="6CE2E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9F50" w14:textId="05D724E2" w:rsidR="008E5E92" w:rsidRDefault="00F80668">
    <w:pPr>
      <w:pStyle w:val="Header"/>
    </w:pPr>
    <w:r>
      <w:rPr>
        <w:noProof/>
      </w:rPr>
      <w:pict w14:anchorId="05962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8B53" w14:textId="03F486E3" w:rsidR="000A5A89" w:rsidRDefault="000A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37DAD"/>
    <w:multiLevelType w:val="hybridMultilevel"/>
    <w:tmpl w:val="5816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92"/>
    <w:rsid w:val="00025FB6"/>
    <w:rsid w:val="000A5A89"/>
    <w:rsid w:val="000D6458"/>
    <w:rsid w:val="001D7699"/>
    <w:rsid w:val="003D443E"/>
    <w:rsid w:val="0042511E"/>
    <w:rsid w:val="004D66DF"/>
    <w:rsid w:val="00524475"/>
    <w:rsid w:val="007400F4"/>
    <w:rsid w:val="008946A2"/>
    <w:rsid w:val="008E5E92"/>
    <w:rsid w:val="009118BF"/>
    <w:rsid w:val="00A6153D"/>
    <w:rsid w:val="00DD4592"/>
    <w:rsid w:val="00E456D8"/>
    <w:rsid w:val="00EE3049"/>
    <w:rsid w:val="00F80668"/>
    <w:rsid w:val="00FE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5FB1A5"/>
  <w14:defaultImageDpi w14:val="32767"/>
  <w15:chartTrackingRefBased/>
  <w15:docId w15:val="{417C4860-2170-6841-A8B8-CF62C56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592"/>
    <w:pPr>
      <w:ind w:left="720"/>
      <w:contextualSpacing/>
    </w:pPr>
  </w:style>
  <w:style w:type="paragraph" w:styleId="Header">
    <w:name w:val="header"/>
    <w:basedOn w:val="Normal"/>
    <w:link w:val="HeaderChar"/>
    <w:uiPriority w:val="99"/>
    <w:unhideWhenUsed/>
    <w:rsid w:val="008E5E92"/>
    <w:pPr>
      <w:tabs>
        <w:tab w:val="center" w:pos="4513"/>
        <w:tab w:val="right" w:pos="9026"/>
      </w:tabs>
    </w:pPr>
  </w:style>
  <w:style w:type="character" w:customStyle="1" w:styleId="HeaderChar">
    <w:name w:val="Header Char"/>
    <w:basedOn w:val="DefaultParagraphFont"/>
    <w:link w:val="Header"/>
    <w:uiPriority w:val="99"/>
    <w:rsid w:val="008E5E92"/>
  </w:style>
  <w:style w:type="paragraph" w:styleId="Footer">
    <w:name w:val="footer"/>
    <w:basedOn w:val="Normal"/>
    <w:link w:val="FooterChar"/>
    <w:uiPriority w:val="99"/>
    <w:unhideWhenUsed/>
    <w:rsid w:val="008E5E92"/>
    <w:pPr>
      <w:tabs>
        <w:tab w:val="center" w:pos="4513"/>
        <w:tab w:val="right" w:pos="9026"/>
      </w:tabs>
    </w:pPr>
  </w:style>
  <w:style w:type="character" w:customStyle="1" w:styleId="FooterChar">
    <w:name w:val="Footer Char"/>
    <w:basedOn w:val="DefaultParagraphFont"/>
    <w:link w:val="Footer"/>
    <w:uiPriority w:val="99"/>
    <w:rsid w:val="008E5E92"/>
  </w:style>
  <w:style w:type="paragraph" w:styleId="NormalWeb">
    <w:name w:val="Normal (Web)"/>
    <w:basedOn w:val="Normal"/>
    <w:uiPriority w:val="99"/>
    <w:semiHidden/>
    <w:unhideWhenUsed/>
    <w:rsid w:val="004D66D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59">
      <w:bodyDiv w:val="1"/>
      <w:marLeft w:val="0"/>
      <w:marRight w:val="0"/>
      <w:marTop w:val="0"/>
      <w:marBottom w:val="0"/>
      <w:divBdr>
        <w:top w:val="none" w:sz="0" w:space="0" w:color="auto"/>
        <w:left w:val="none" w:sz="0" w:space="0" w:color="auto"/>
        <w:bottom w:val="none" w:sz="0" w:space="0" w:color="auto"/>
        <w:right w:val="none" w:sz="0" w:space="0" w:color="auto"/>
      </w:divBdr>
    </w:div>
    <w:div w:id="1203904930">
      <w:bodyDiv w:val="1"/>
      <w:marLeft w:val="0"/>
      <w:marRight w:val="0"/>
      <w:marTop w:val="0"/>
      <w:marBottom w:val="0"/>
      <w:divBdr>
        <w:top w:val="none" w:sz="0" w:space="0" w:color="auto"/>
        <w:left w:val="none" w:sz="0" w:space="0" w:color="auto"/>
        <w:bottom w:val="none" w:sz="0" w:space="0" w:color="auto"/>
        <w:right w:val="none" w:sz="0" w:space="0" w:color="auto"/>
      </w:divBdr>
    </w:div>
    <w:div w:id="2001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9899-FB15-C847-9D54-85715A57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6</cp:revision>
  <dcterms:created xsi:type="dcterms:W3CDTF">2021-02-22T11:41:00Z</dcterms:created>
  <dcterms:modified xsi:type="dcterms:W3CDTF">2021-07-08T18:34:00Z</dcterms:modified>
</cp:coreProperties>
</file>